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871" w:rsidRPr="003209A8" w:rsidRDefault="008850AA">
      <w:pPr>
        <w:pStyle w:val="pkt"/>
        <w:ind w:left="0" w:firstLine="0"/>
        <w:rPr>
          <w:b/>
        </w:rPr>
      </w:pPr>
      <w:bookmarkStart w:id="0" w:name="_GoBack"/>
      <w:bookmarkEnd w:id="0"/>
      <w:r w:rsidRPr="008850AA">
        <w:rPr>
          <w:b/>
        </w:rPr>
        <w:t>Gmina Opatówek</w:t>
      </w:r>
    </w:p>
    <w:p w:rsidR="00EB7871" w:rsidRPr="003209A8" w:rsidRDefault="008850AA">
      <w:pPr>
        <w:pStyle w:val="pkt"/>
        <w:ind w:left="0" w:firstLine="0"/>
        <w:rPr>
          <w:b/>
        </w:rPr>
      </w:pPr>
      <w:r w:rsidRPr="008850AA">
        <w:rPr>
          <w:b/>
        </w:rPr>
        <w:t>Pl. Wolności</w:t>
      </w:r>
      <w:r w:rsidR="00EB7871" w:rsidRPr="003209A8">
        <w:rPr>
          <w:b/>
        </w:rPr>
        <w:t xml:space="preserve"> </w:t>
      </w:r>
      <w:r w:rsidRPr="008850AA">
        <w:rPr>
          <w:b/>
        </w:rPr>
        <w:t>14</w:t>
      </w:r>
      <w:r w:rsidR="00EB7871" w:rsidRPr="003209A8">
        <w:rPr>
          <w:b/>
        </w:rPr>
        <w:t xml:space="preserve"> </w:t>
      </w:r>
    </w:p>
    <w:p w:rsidR="00EB7871" w:rsidRPr="003209A8" w:rsidRDefault="008850AA">
      <w:pPr>
        <w:pStyle w:val="pkt"/>
        <w:ind w:left="0" w:firstLine="0"/>
        <w:rPr>
          <w:b/>
        </w:rPr>
      </w:pPr>
      <w:r w:rsidRPr="008850AA">
        <w:rPr>
          <w:b/>
        </w:rPr>
        <w:t>62-860</w:t>
      </w:r>
      <w:r w:rsidR="00EB7871" w:rsidRPr="003209A8">
        <w:rPr>
          <w:b/>
        </w:rPr>
        <w:t xml:space="preserve"> </w:t>
      </w:r>
      <w:r w:rsidRPr="008850AA">
        <w:rPr>
          <w:b/>
        </w:rPr>
        <w:t>Opatówek</w:t>
      </w:r>
    </w:p>
    <w:p w:rsidR="00EB7871" w:rsidRPr="003209A8" w:rsidRDefault="00EB7871">
      <w:pPr>
        <w:pStyle w:val="pkt"/>
      </w:pPr>
    </w:p>
    <w:p w:rsidR="00EB7871" w:rsidRPr="003209A8" w:rsidRDefault="00EB7871">
      <w:pPr>
        <w:pStyle w:val="pkt"/>
      </w:pPr>
    </w:p>
    <w:p w:rsidR="00EB7871" w:rsidRPr="003209A8" w:rsidRDefault="00EB7871">
      <w:pPr>
        <w:pStyle w:val="pkt"/>
      </w:pPr>
    </w:p>
    <w:p w:rsidR="00EB7871" w:rsidRPr="003209A8" w:rsidRDefault="00EB7871">
      <w:pPr>
        <w:pStyle w:val="pkt"/>
        <w:tabs>
          <w:tab w:val="right" w:pos="9000"/>
        </w:tabs>
        <w:ind w:left="0" w:firstLine="0"/>
      </w:pPr>
      <w:r w:rsidRPr="00B805AF">
        <w:rPr>
          <w:bCs/>
        </w:rPr>
        <w:t>Znak sprawy:</w:t>
      </w:r>
      <w:r w:rsidRPr="003209A8">
        <w:rPr>
          <w:b/>
        </w:rPr>
        <w:t xml:space="preserve"> </w:t>
      </w:r>
      <w:r w:rsidR="008850AA" w:rsidRPr="008850AA">
        <w:rPr>
          <w:b/>
        </w:rPr>
        <w:t>Zp.In.271.9.2020</w:t>
      </w:r>
      <w:r w:rsidRPr="003209A8">
        <w:tab/>
      </w:r>
      <w:r w:rsidR="008850AA" w:rsidRPr="008850AA">
        <w:t>Opatówek</w:t>
      </w:r>
      <w:r w:rsidRPr="003209A8">
        <w:t xml:space="preserve">, </w:t>
      </w:r>
      <w:r w:rsidR="008850AA" w:rsidRPr="008850AA">
        <w:t>2020-06-24</w:t>
      </w:r>
    </w:p>
    <w:p w:rsidR="00EB7871" w:rsidRPr="003209A8" w:rsidRDefault="00EB7871" w:rsidP="008B13A8">
      <w:pPr>
        <w:pStyle w:val="Tytu"/>
      </w:pPr>
    </w:p>
    <w:p w:rsidR="00EB7871" w:rsidRPr="003209A8" w:rsidRDefault="00EB7871"/>
    <w:p w:rsidR="00EB7871" w:rsidRPr="003209A8" w:rsidRDefault="00EB7871" w:rsidP="008B13A8">
      <w:pPr>
        <w:pStyle w:val="Tytu"/>
      </w:pPr>
    </w:p>
    <w:p w:rsidR="00EB7871" w:rsidRPr="008B13A8" w:rsidRDefault="00EB7871" w:rsidP="008B13A8">
      <w:pPr>
        <w:pStyle w:val="Tytu"/>
      </w:pPr>
      <w:r w:rsidRPr="008B13A8">
        <w:t>SPECYFIKACJA ISTOTNYCH WARUNKÓW ZAMÓWIENIA</w:t>
      </w:r>
    </w:p>
    <w:p w:rsidR="00DD574A" w:rsidRPr="00DD574A" w:rsidRDefault="00DD574A" w:rsidP="00DD574A">
      <w:pPr>
        <w:keepNext/>
        <w:suppressAutoHyphens/>
        <w:spacing w:after="120"/>
        <w:jc w:val="center"/>
        <w:outlineLvl w:val="1"/>
        <w:rPr>
          <w:b/>
          <w:lang w:eastAsia="ar-SA"/>
        </w:rPr>
      </w:pPr>
      <w:r w:rsidRPr="00DD574A">
        <w:rPr>
          <w:lang w:eastAsia="ar-SA"/>
        </w:rPr>
        <w:t>zwana dalej</w:t>
      </w:r>
      <w:r w:rsidRPr="00DD574A">
        <w:rPr>
          <w:b/>
          <w:lang w:eastAsia="ar-SA"/>
        </w:rPr>
        <w:t xml:space="preserve"> (SIWZ)</w:t>
      </w:r>
    </w:p>
    <w:p w:rsidR="006B281B" w:rsidRPr="008B13A8" w:rsidRDefault="006B281B">
      <w:pPr>
        <w:jc w:val="center"/>
        <w:rPr>
          <w:b/>
          <w:sz w:val="28"/>
          <w:szCs w:val="28"/>
        </w:rPr>
      </w:pPr>
      <w:r w:rsidRPr="008B13A8">
        <w:rPr>
          <w:b/>
          <w:sz w:val="28"/>
          <w:szCs w:val="28"/>
        </w:rPr>
        <w:t>n</w:t>
      </w:r>
      <w:r w:rsidR="00EB7871" w:rsidRPr="008B13A8">
        <w:rPr>
          <w:b/>
          <w:sz w:val="28"/>
          <w:szCs w:val="28"/>
        </w:rPr>
        <w:t>a</w:t>
      </w:r>
    </w:p>
    <w:p w:rsidR="00EB7871" w:rsidRPr="008B13A8" w:rsidRDefault="00EB7871">
      <w:pPr>
        <w:jc w:val="center"/>
        <w:rPr>
          <w:b/>
          <w:sz w:val="28"/>
          <w:szCs w:val="28"/>
        </w:rPr>
      </w:pPr>
      <w:r w:rsidRPr="003209A8">
        <w:rPr>
          <w:b/>
          <w:sz w:val="32"/>
          <w:szCs w:val="32"/>
        </w:rPr>
        <w:t xml:space="preserve"> </w:t>
      </w:r>
      <w:r w:rsidR="008850AA" w:rsidRPr="008850AA">
        <w:rPr>
          <w:b/>
          <w:sz w:val="32"/>
          <w:szCs w:val="32"/>
        </w:rPr>
        <w:t xml:space="preserve">Przebudowa nawierzchni drogi gminnej nr 675535P </w:t>
      </w:r>
      <w:r w:rsidR="00F155BC">
        <w:rPr>
          <w:b/>
          <w:sz w:val="32"/>
          <w:szCs w:val="32"/>
        </w:rPr>
        <w:br/>
      </w:r>
      <w:r w:rsidR="008850AA" w:rsidRPr="008850AA">
        <w:rPr>
          <w:b/>
          <w:sz w:val="32"/>
          <w:szCs w:val="32"/>
        </w:rPr>
        <w:t>w miejscowości Rajsko</w:t>
      </w:r>
    </w:p>
    <w:p w:rsidR="00EB7871" w:rsidRPr="003209A8" w:rsidRDefault="00EB7871">
      <w:pPr>
        <w:jc w:val="center"/>
        <w:rPr>
          <w:b/>
          <w:sz w:val="32"/>
          <w:szCs w:val="32"/>
        </w:rPr>
      </w:pPr>
    </w:p>
    <w:p w:rsidR="00EB7871" w:rsidRPr="003209A8" w:rsidRDefault="00EB7871">
      <w:pPr>
        <w:jc w:val="center"/>
        <w:rPr>
          <w:b/>
          <w:sz w:val="32"/>
          <w:szCs w:val="32"/>
        </w:rPr>
      </w:pPr>
    </w:p>
    <w:p w:rsidR="00EB7871" w:rsidRPr="003209A8" w:rsidRDefault="00EB7871">
      <w:pPr>
        <w:jc w:val="center"/>
        <w:rPr>
          <w:b/>
          <w:sz w:val="32"/>
          <w:szCs w:val="32"/>
        </w:rPr>
      </w:pPr>
    </w:p>
    <w:p w:rsidR="00020FF3" w:rsidRDefault="00033447" w:rsidP="009838C7">
      <w:pPr>
        <w:jc w:val="both"/>
      </w:pPr>
      <w:r w:rsidRPr="00627ED2">
        <w:t>Postępowanie o udzielenie zamówienia prowadzone jest na podstawie ustawy z dnia 29 stycznia 2004 roku Prawo zamówień publi</w:t>
      </w:r>
      <w:r>
        <w:t xml:space="preserve">cznych </w:t>
      </w:r>
      <w:r w:rsidR="008850AA" w:rsidRPr="008850AA">
        <w:t>(t.j. Dz.U. z 2019 r. poz. 1843)</w:t>
      </w:r>
      <w:r>
        <w:t xml:space="preserve">, </w:t>
      </w:r>
      <w:r w:rsidRPr="00627ED2">
        <w:t>zwanej dalej „ustawą Pzp”, o wart</w:t>
      </w:r>
      <w:r>
        <w:t>ości szacunkowej niższej niż</w:t>
      </w:r>
      <w:r w:rsidRPr="00627ED2">
        <w:t xml:space="preserve"> kwoty określone w przepisach wydanych na podstawie art. 11 ust. 8 ustawy</w:t>
      </w:r>
      <w:r>
        <w:t xml:space="preserve"> Pzp</w:t>
      </w:r>
      <w:r w:rsidR="00627ED2" w:rsidRPr="00627ED2">
        <w:t>.</w:t>
      </w:r>
    </w:p>
    <w:p w:rsidR="00B805AF" w:rsidRDefault="00B805AF" w:rsidP="009838C7">
      <w:pPr>
        <w:jc w:val="both"/>
      </w:pPr>
    </w:p>
    <w:p w:rsidR="00B805AF" w:rsidRPr="00876900" w:rsidRDefault="00B805AF" w:rsidP="009838C7">
      <w:pPr>
        <w:jc w:val="both"/>
      </w:pPr>
      <w:bookmarkStart w:id="1" w:name="_Hlk37408712"/>
      <w:r w:rsidRPr="00E44CEF">
        <w:t xml:space="preserve">W niniejszym postępowaniu komunikacja między Zamawiającym a Wykonawcami odbywa się </w:t>
      </w:r>
      <w:r w:rsidR="008850AA" w:rsidRPr="00E44CEF">
        <w:t xml:space="preserve"> </w:t>
      </w:r>
      <w:r w:rsidRPr="00E44CEF">
        <w:t xml:space="preserve"> </w:t>
      </w:r>
      <w:r w:rsidR="008850AA" w:rsidRPr="00E44CEF">
        <w:t xml:space="preserve"> </w:t>
      </w:r>
      <w:r w:rsidRPr="00E44CEF">
        <w:t xml:space="preserve"> </w:t>
      </w:r>
      <w:bookmarkEnd w:id="1"/>
      <w:r w:rsidR="008850AA" w:rsidRPr="00E44CEF">
        <w:t xml:space="preserve">za pośrednictwem operatora pocztowego w rozumieniu ustawy z dnia 23 listopada 2012 r. – </w:t>
      </w:r>
      <w:bookmarkStart w:id="2" w:name="_Hlk37748783"/>
      <w:r w:rsidR="008850AA" w:rsidRPr="00E44CEF">
        <w:t>Prawo pocztowe (t.j. Dz. U. z 2019r. poz. 1051 ze zm.)</w:t>
      </w:r>
      <w:bookmarkEnd w:id="2"/>
      <w:r w:rsidR="008850AA" w:rsidRPr="00E44CEF">
        <w:t>, osobiście, za pośrednictwem posłańca, faksu lub przy użyciu środków komunikacji elektronicznej w rozumieniu ustawy z dnia 18 lipca 2002 r. o świadczeniu usług drogą elektroniczną (t.j. Dz. U. z 2019r. poz. 123 ze zm.).</w:t>
      </w:r>
    </w:p>
    <w:p w:rsidR="00EB7871" w:rsidRPr="003209A8" w:rsidRDefault="00EB7871">
      <w:pPr>
        <w:jc w:val="both"/>
      </w:pPr>
    </w:p>
    <w:p w:rsidR="00EB7871" w:rsidRPr="003209A8" w:rsidRDefault="00EB7871">
      <w:pPr>
        <w:jc w:val="both"/>
      </w:pPr>
    </w:p>
    <w:p w:rsidR="00EB7871" w:rsidRPr="003209A8" w:rsidRDefault="00EB7871">
      <w:pPr>
        <w:jc w:val="both"/>
      </w:pPr>
    </w:p>
    <w:p w:rsidR="00EB7871" w:rsidRPr="003209A8" w:rsidRDefault="00EB7871">
      <w:pPr>
        <w:ind w:left="5940"/>
      </w:pPr>
      <w:r w:rsidRPr="003209A8">
        <w:t>Zatwierdzono w dniu:</w:t>
      </w:r>
    </w:p>
    <w:p w:rsidR="00EB7871" w:rsidRPr="003209A8" w:rsidRDefault="008850AA">
      <w:pPr>
        <w:ind w:left="5940"/>
      </w:pPr>
      <w:r w:rsidRPr="008850AA">
        <w:t>2020-06-24</w:t>
      </w:r>
    </w:p>
    <w:p w:rsidR="00EB7871" w:rsidRPr="003209A8" w:rsidRDefault="00EB7871">
      <w:pPr>
        <w:ind w:left="5940"/>
      </w:pPr>
    </w:p>
    <w:p w:rsidR="00EB7871" w:rsidRPr="003209A8" w:rsidRDefault="00EB7871">
      <w:pPr>
        <w:ind w:left="5940"/>
      </w:pPr>
    </w:p>
    <w:p w:rsidR="00EB7871" w:rsidRPr="003209A8" w:rsidRDefault="00EB7871">
      <w:pPr>
        <w:ind w:left="5940"/>
      </w:pPr>
    </w:p>
    <w:p w:rsidR="00EB7871" w:rsidRPr="003209A8" w:rsidRDefault="00EB7871">
      <w:pPr>
        <w:ind w:left="5940"/>
      </w:pPr>
    </w:p>
    <w:p w:rsidR="009838C7" w:rsidRPr="00876900" w:rsidRDefault="00EB7871" w:rsidP="00EE6B68">
      <w:pPr>
        <w:pStyle w:val="Nagwek1"/>
      </w:pPr>
      <w:r w:rsidRPr="003209A8">
        <w:br w:type="page"/>
      </w:r>
      <w:bookmarkStart w:id="3" w:name="_Toc258314242"/>
      <w:r w:rsidR="009838C7" w:rsidRPr="00F52C1D">
        <w:lastRenderedPageBreak/>
        <w:t>Nazwa (firma) oraz adres Zamawiającego</w:t>
      </w:r>
      <w:bookmarkEnd w:id="3"/>
    </w:p>
    <w:p w:rsidR="009838C7" w:rsidRPr="00516BCE" w:rsidRDefault="009838C7" w:rsidP="001644FA">
      <w:pPr>
        <w:pStyle w:val="Tekstpodstawowy"/>
        <w:spacing w:after="0" w:line="276" w:lineRule="auto"/>
        <w:ind w:left="360"/>
      </w:pPr>
      <w:r>
        <w:t xml:space="preserve"> </w:t>
      </w:r>
      <w:r w:rsidR="008850AA" w:rsidRPr="008850AA">
        <w:t>Gmina Opatówek</w:t>
      </w:r>
    </w:p>
    <w:p w:rsidR="009838C7" w:rsidRPr="00516BCE" w:rsidRDefault="009838C7" w:rsidP="001644FA">
      <w:pPr>
        <w:pStyle w:val="Tekstpodstawowy"/>
        <w:spacing w:after="0" w:line="276" w:lineRule="auto"/>
        <w:ind w:left="360"/>
      </w:pPr>
      <w:r>
        <w:t xml:space="preserve"> </w:t>
      </w:r>
      <w:r w:rsidR="008850AA" w:rsidRPr="008850AA">
        <w:t>Pl. Wolności</w:t>
      </w:r>
      <w:r w:rsidRPr="00516BCE">
        <w:t xml:space="preserve"> </w:t>
      </w:r>
      <w:r w:rsidR="008850AA" w:rsidRPr="008850AA">
        <w:t>14</w:t>
      </w:r>
      <w:r w:rsidRPr="00516BCE">
        <w:t xml:space="preserve"> </w:t>
      </w:r>
    </w:p>
    <w:p w:rsidR="008B60B4" w:rsidRDefault="009838C7" w:rsidP="008B60B4">
      <w:pPr>
        <w:pStyle w:val="Tekstpodstawowy"/>
        <w:spacing w:after="0" w:line="276" w:lineRule="auto"/>
        <w:ind w:left="360"/>
      </w:pPr>
      <w:r>
        <w:t xml:space="preserve"> </w:t>
      </w:r>
      <w:r w:rsidR="008850AA" w:rsidRPr="008850AA">
        <w:t>62-860</w:t>
      </w:r>
      <w:r w:rsidRPr="00516BCE">
        <w:t xml:space="preserve"> </w:t>
      </w:r>
      <w:r w:rsidR="008850AA" w:rsidRPr="008850AA">
        <w:t>Opatówek</w:t>
      </w:r>
    </w:p>
    <w:p w:rsidR="008B60B4" w:rsidRPr="00051DC0" w:rsidRDefault="008B60B4" w:rsidP="008B60B4">
      <w:pPr>
        <w:pStyle w:val="Tekstpodstawowy"/>
        <w:spacing w:after="0" w:line="276" w:lineRule="auto"/>
        <w:ind w:left="360"/>
        <w:rPr>
          <w:lang w:val="en-GB"/>
        </w:rPr>
      </w:pPr>
      <w:r>
        <w:t xml:space="preserve"> </w:t>
      </w:r>
      <w:r w:rsidRPr="00051DC0">
        <w:rPr>
          <w:lang w:val="en-GB"/>
        </w:rPr>
        <w:t xml:space="preserve">Tel.: </w:t>
      </w:r>
      <w:r w:rsidR="008850AA" w:rsidRPr="008850AA">
        <w:rPr>
          <w:lang w:val="en-GB"/>
        </w:rPr>
        <w:t>62</w:t>
      </w:r>
      <w:r w:rsidRPr="00051DC0">
        <w:rPr>
          <w:lang w:val="en-GB"/>
        </w:rPr>
        <w:t xml:space="preserve"> </w:t>
      </w:r>
      <w:r w:rsidR="008850AA" w:rsidRPr="008850AA">
        <w:rPr>
          <w:lang w:val="en-GB"/>
        </w:rPr>
        <w:t>7618080</w:t>
      </w:r>
    </w:p>
    <w:p w:rsidR="008B60B4" w:rsidRPr="00051DC0" w:rsidRDefault="008B60B4" w:rsidP="008B60B4">
      <w:pPr>
        <w:pStyle w:val="Tekstpodstawowy"/>
        <w:spacing w:after="0" w:line="276" w:lineRule="auto"/>
        <w:ind w:left="360"/>
        <w:rPr>
          <w:lang w:val="en-GB"/>
        </w:rPr>
      </w:pPr>
      <w:r w:rsidRPr="00051DC0">
        <w:rPr>
          <w:lang w:val="en-GB"/>
        </w:rPr>
        <w:t xml:space="preserve"> Faks: </w:t>
      </w:r>
      <w:r w:rsidR="008850AA" w:rsidRPr="008850AA">
        <w:rPr>
          <w:lang w:val="en-GB"/>
        </w:rPr>
        <w:t>62</w:t>
      </w:r>
      <w:r w:rsidRPr="00051DC0">
        <w:rPr>
          <w:sz w:val="18"/>
          <w:szCs w:val="18"/>
          <w:lang w:val="en-GB"/>
        </w:rPr>
        <w:t xml:space="preserve"> </w:t>
      </w:r>
    </w:p>
    <w:p w:rsidR="000E7443" w:rsidRPr="00051DC0" w:rsidRDefault="000E7443" w:rsidP="001644FA">
      <w:pPr>
        <w:pStyle w:val="Tekstpodstawowy"/>
        <w:spacing w:after="0" w:line="276" w:lineRule="auto"/>
        <w:ind w:left="360"/>
        <w:rPr>
          <w:lang w:val="en-GB"/>
        </w:rPr>
      </w:pPr>
      <w:r w:rsidRPr="00051DC0">
        <w:rPr>
          <w:lang w:val="en-GB"/>
        </w:rPr>
        <w:t xml:space="preserve"> e-mail: </w:t>
      </w:r>
      <w:r w:rsidR="008850AA" w:rsidRPr="008850AA">
        <w:rPr>
          <w:color w:val="0000FF"/>
          <w:lang w:val="en-GB"/>
        </w:rPr>
        <w:t>przetargi@opatowek.pl</w:t>
      </w:r>
    </w:p>
    <w:p w:rsidR="000E7443" w:rsidRDefault="000E7443" w:rsidP="001644FA">
      <w:pPr>
        <w:pStyle w:val="Tekstpodstawowy"/>
        <w:spacing w:after="0" w:line="276" w:lineRule="auto"/>
        <w:ind w:left="360"/>
      </w:pPr>
      <w:r w:rsidRPr="00051DC0">
        <w:rPr>
          <w:lang w:val="en-GB"/>
        </w:rPr>
        <w:t xml:space="preserve"> </w:t>
      </w:r>
      <w:r>
        <w:t xml:space="preserve">adres strony internetowej: </w:t>
      </w:r>
      <w:r w:rsidR="008850AA" w:rsidRPr="008850AA">
        <w:rPr>
          <w:color w:val="0000FF"/>
          <w:u w:val="single"/>
        </w:rPr>
        <w:t>https://bip.opatowek.pl</w:t>
      </w:r>
    </w:p>
    <w:p w:rsidR="009838C7" w:rsidRPr="007731F5" w:rsidRDefault="009838C7" w:rsidP="00EE6B68">
      <w:pPr>
        <w:pStyle w:val="Nagwek1"/>
      </w:pPr>
      <w:bookmarkStart w:id="4" w:name="_Toc258314243"/>
      <w:r w:rsidRPr="007731F5">
        <w:t>Tryb udzielenia zamówienia</w:t>
      </w:r>
      <w:bookmarkEnd w:id="4"/>
    </w:p>
    <w:p w:rsidR="00EB7871" w:rsidRPr="001644FA" w:rsidRDefault="009838C7" w:rsidP="009838C7">
      <w:pPr>
        <w:pStyle w:val="Tekstpodstawowywcity"/>
        <w:ind w:left="360" w:firstLine="71"/>
      </w:pPr>
      <w:r w:rsidRPr="00D91376">
        <w:t xml:space="preserve">Postępowanie prowadzone będzie w trybie: </w:t>
      </w:r>
      <w:r w:rsidR="008850AA" w:rsidRPr="008850AA">
        <w:rPr>
          <w:b/>
        </w:rPr>
        <w:t>przetarg nieograniczony</w:t>
      </w:r>
      <w:r w:rsidR="001644FA">
        <w:t>.</w:t>
      </w:r>
    </w:p>
    <w:p w:rsidR="00EB7871" w:rsidRPr="003209A8" w:rsidRDefault="00F23594" w:rsidP="00EE6B68">
      <w:pPr>
        <w:pStyle w:val="Nagwek1"/>
      </w:pPr>
      <w:bookmarkStart w:id="5" w:name="_Toc258314244"/>
      <w:r w:rsidRPr="007731F5">
        <w:t>Opis przedmiotu zamówienia</w:t>
      </w:r>
      <w:bookmarkEnd w:id="5"/>
    </w:p>
    <w:p w:rsidR="008F7292" w:rsidRPr="00D91376" w:rsidRDefault="008F7292" w:rsidP="00A43AEE">
      <w:pPr>
        <w:pStyle w:val="Nagwek2"/>
      </w:pPr>
      <w:r w:rsidRPr="00D91376">
        <w:t xml:space="preserve">Przedmiotem zamówienia jest </w:t>
      </w:r>
      <w:r w:rsidR="008850AA" w:rsidRPr="008850AA">
        <w:t xml:space="preserve">Przebudowa nawierzchni drogi gminnej nr 675535P </w:t>
      </w:r>
      <w:r w:rsidR="00F155BC">
        <w:rPr>
          <w:lang w:val="pl-PL"/>
        </w:rPr>
        <w:br/>
      </w:r>
      <w:r w:rsidR="008850AA" w:rsidRPr="008850AA">
        <w:t>w miejscowości Rajsko</w:t>
      </w:r>
      <w:r w:rsidRPr="00D91376">
        <w:t>.</w:t>
      </w:r>
    </w:p>
    <w:tbl>
      <w:tblPr>
        <w:tblW w:w="865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51"/>
      </w:tblGrid>
      <w:tr w:rsidR="008850AA" w:rsidRPr="00D91376" w:rsidTr="00F0045D">
        <w:tc>
          <w:tcPr>
            <w:tcW w:w="8651" w:type="dxa"/>
          </w:tcPr>
          <w:p w:rsidR="008850AA" w:rsidRPr="00D91376" w:rsidRDefault="008850AA" w:rsidP="00F0045D">
            <w:pPr>
              <w:pStyle w:val="Tekstpodstawowy"/>
              <w:spacing w:before="80"/>
              <w:rPr>
                <w:b/>
              </w:rPr>
            </w:pPr>
            <w:r w:rsidRPr="00D91376">
              <w:rPr>
                <w:b/>
              </w:rPr>
              <w:t xml:space="preserve">Wspólny Słownik Zamówień: </w:t>
            </w:r>
            <w:r w:rsidRPr="008850AA">
              <w:t>45233140-2 - Roboty drogowe</w:t>
            </w:r>
            <w:r w:rsidRPr="00D91376">
              <w:t xml:space="preserve"> </w:t>
            </w:r>
          </w:p>
          <w:p w:rsidR="008850AA" w:rsidRPr="008850AA" w:rsidRDefault="008850AA" w:rsidP="00F0045D">
            <w:pPr>
              <w:pStyle w:val="Tekstpodstawowy"/>
            </w:pPr>
            <w:r w:rsidRPr="008850AA">
              <w:t>Przebudowa nawierzchni drogi gminnej nr 675535P w miejscowości Rajsko:</w:t>
            </w:r>
          </w:p>
          <w:p w:rsidR="008850AA" w:rsidRPr="008850AA" w:rsidRDefault="008850AA" w:rsidP="00F0045D">
            <w:pPr>
              <w:pStyle w:val="Tekstpodstawowy"/>
            </w:pPr>
            <w:r w:rsidRPr="008850AA">
              <w:t>- roboty przygotowawcze</w:t>
            </w:r>
          </w:p>
          <w:p w:rsidR="008850AA" w:rsidRPr="008850AA" w:rsidRDefault="008850AA" w:rsidP="00F0045D">
            <w:pPr>
              <w:pStyle w:val="Tekstpodstawowy"/>
            </w:pPr>
            <w:r w:rsidRPr="008850AA">
              <w:t>- roboty rozbiórkowe</w:t>
            </w:r>
          </w:p>
          <w:p w:rsidR="008850AA" w:rsidRPr="008850AA" w:rsidRDefault="008850AA" w:rsidP="00F0045D">
            <w:pPr>
              <w:pStyle w:val="Tekstpodstawowy"/>
            </w:pPr>
            <w:r w:rsidRPr="008850AA">
              <w:t>- roboty ziemne</w:t>
            </w:r>
          </w:p>
          <w:p w:rsidR="008850AA" w:rsidRPr="008850AA" w:rsidRDefault="008850AA" w:rsidP="00F0045D">
            <w:pPr>
              <w:pStyle w:val="Tekstpodstawowy"/>
            </w:pPr>
            <w:r w:rsidRPr="008850AA">
              <w:t>- remont przepustów drogowych</w:t>
            </w:r>
          </w:p>
          <w:p w:rsidR="008850AA" w:rsidRPr="008850AA" w:rsidRDefault="008850AA" w:rsidP="00F0045D">
            <w:pPr>
              <w:pStyle w:val="Tekstpodstawowy"/>
            </w:pPr>
            <w:r w:rsidRPr="008850AA">
              <w:t>- studzienki ściekowe</w:t>
            </w:r>
          </w:p>
          <w:p w:rsidR="008850AA" w:rsidRPr="008850AA" w:rsidRDefault="008850AA" w:rsidP="00F0045D">
            <w:pPr>
              <w:pStyle w:val="Tekstpodstawowy"/>
            </w:pPr>
            <w:r w:rsidRPr="008850AA">
              <w:t>- regulacja pionowa urządzeń</w:t>
            </w:r>
          </w:p>
          <w:p w:rsidR="008850AA" w:rsidRPr="008850AA" w:rsidRDefault="008850AA" w:rsidP="00F0045D">
            <w:pPr>
              <w:pStyle w:val="Tekstpodstawowy"/>
            </w:pPr>
            <w:r w:rsidRPr="008850AA">
              <w:t>- studzienki ściekowe</w:t>
            </w:r>
          </w:p>
          <w:p w:rsidR="008850AA" w:rsidRPr="008850AA" w:rsidRDefault="008850AA" w:rsidP="00F0045D">
            <w:pPr>
              <w:pStyle w:val="Tekstpodstawowy"/>
            </w:pPr>
            <w:r w:rsidRPr="008850AA">
              <w:t>- poszerzenia jezdni</w:t>
            </w:r>
          </w:p>
          <w:p w:rsidR="008850AA" w:rsidRPr="008850AA" w:rsidRDefault="008850AA" w:rsidP="00F0045D">
            <w:pPr>
              <w:pStyle w:val="Tekstpodstawowy"/>
            </w:pPr>
            <w:r w:rsidRPr="008850AA">
              <w:t>- jezdnia o nawierzchni asfaltowej</w:t>
            </w:r>
          </w:p>
          <w:p w:rsidR="008850AA" w:rsidRPr="008850AA" w:rsidRDefault="008850AA" w:rsidP="00F0045D">
            <w:pPr>
              <w:pStyle w:val="Tekstpodstawowy"/>
            </w:pPr>
            <w:r w:rsidRPr="008850AA">
              <w:t>- plac manewrowy</w:t>
            </w:r>
          </w:p>
          <w:p w:rsidR="008850AA" w:rsidRPr="008850AA" w:rsidRDefault="008850AA" w:rsidP="00F0045D">
            <w:pPr>
              <w:pStyle w:val="Tekstpodstawowy"/>
            </w:pPr>
            <w:r w:rsidRPr="008850AA">
              <w:t>- ściek przykrawężnikowy</w:t>
            </w:r>
          </w:p>
          <w:p w:rsidR="008850AA" w:rsidRPr="008850AA" w:rsidRDefault="008850AA" w:rsidP="00F0045D">
            <w:pPr>
              <w:pStyle w:val="Tekstpodstawowy"/>
            </w:pPr>
            <w:r w:rsidRPr="008850AA">
              <w:t>- krawężniki i obrzeza</w:t>
            </w:r>
          </w:p>
          <w:p w:rsidR="008850AA" w:rsidRPr="008850AA" w:rsidRDefault="008850AA" w:rsidP="00F0045D">
            <w:pPr>
              <w:pStyle w:val="Tekstpodstawowy"/>
            </w:pPr>
            <w:r w:rsidRPr="008850AA">
              <w:t>- chodniki</w:t>
            </w:r>
          </w:p>
          <w:p w:rsidR="008850AA" w:rsidRPr="008850AA" w:rsidRDefault="008850AA" w:rsidP="00F0045D">
            <w:pPr>
              <w:pStyle w:val="Tekstpodstawowy"/>
            </w:pPr>
            <w:r w:rsidRPr="008850AA">
              <w:t>- zjazdy</w:t>
            </w:r>
          </w:p>
          <w:p w:rsidR="008850AA" w:rsidRPr="008850AA" w:rsidRDefault="008850AA" w:rsidP="00F0045D">
            <w:pPr>
              <w:pStyle w:val="Tekstpodstawowy"/>
            </w:pPr>
            <w:r w:rsidRPr="008850AA">
              <w:t>- roboty wykończeniowe</w:t>
            </w:r>
          </w:p>
          <w:p w:rsidR="008850AA" w:rsidRPr="008850AA" w:rsidRDefault="008850AA" w:rsidP="00F0045D">
            <w:pPr>
              <w:pStyle w:val="Tekstpodstawowy"/>
            </w:pPr>
            <w:r w:rsidRPr="008850AA">
              <w:t>- oznakowanie poziome, pionowe</w:t>
            </w:r>
          </w:p>
          <w:p w:rsidR="008850AA" w:rsidRPr="00D91376" w:rsidRDefault="008850AA" w:rsidP="00F0045D">
            <w:pPr>
              <w:pStyle w:val="Tekstpodstawowy"/>
            </w:pPr>
            <w:r w:rsidRPr="008850AA">
              <w:t>Wykonawca na własny koszt wykona, uzgodni oraz zatwierdzi projekt organizacji ruchu na czas trwania robót, zgodnie z obowiązującymi przepisami. Wykonawca zapewnia oznakowanie tymczasowe, jego utrzymanie i demontaż.</w:t>
            </w:r>
          </w:p>
          <w:p w:rsidR="008850AA" w:rsidRPr="00D91376" w:rsidRDefault="008850AA" w:rsidP="00F0045D">
            <w:pPr>
              <w:pStyle w:val="Tekstpodstawowy"/>
            </w:pPr>
            <w:r w:rsidRPr="008850AA">
              <w:rPr>
                <w:b/>
              </w:rPr>
              <w:t>Zamawiający nie dopuszcza składania ofert równoważnych</w:t>
            </w:r>
          </w:p>
          <w:p w:rsidR="008850AA" w:rsidRPr="004C3FCD" w:rsidRDefault="008850AA" w:rsidP="00F0045D">
            <w:pPr>
              <w:pStyle w:val="Tekstpodstawowy"/>
            </w:pPr>
            <w:r w:rsidRPr="008850AA">
              <w:rPr>
                <w:b/>
              </w:rPr>
              <w:t>Zamawiający nie dopuszcza składania ofert wariantowych</w:t>
            </w:r>
            <w:r>
              <w:t>.</w:t>
            </w:r>
          </w:p>
        </w:tc>
      </w:tr>
    </w:tbl>
    <w:p w:rsidR="008850AA" w:rsidRPr="00F155BC" w:rsidRDefault="008F7292" w:rsidP="00F155BC">
      <w:pPr>
        <w:pStyle w:val="Nagwek2"/>
      </w:pPr>
      <w:r w:rsidRPr="00D91376">
        <w:lastRenderedPageBreak/>
        <w:t>Zamawiający nie dopuszcza składania ofert częściowych. Oferty nie zawierające pełnego zakresu przedmiotu zamówienia zostaną odrzucone.</w:t>
      </w:r>
    </w:p>
    <w:p w:rsidR="008850AA" w:rsidRDefault="008850AA" w:rsidP="008850AA">
      <w:pPr>
        <w:pStyle w:val="Nagwek2"/>
        <w:rPr>
          <w:color w:val="auto"/>
        </w:rPr>
      </w:pPr>
      <w:r w:rsidRPr="00713508">
        <w:rPr>
          <w:color w:val="auto"/>
        </w:rPr>
        <w:t>Zamawiający określa następujące wymagania odnośnie zatrudnienia pr</w:t>
      </w:r>
      <w:r>
        <w:rPr>
          <w:color w:val="auto"/>
        </w:rPr>
        <w:t>zez W</w:t>
      </w:r>
      <w:r w:rsidRPr="00713508">
        <w:rPr>
          <w:color w:val="auto"/>
        </w:rPr>
        <w:t xml:space="preserve">ykonawcę lub Podwykonawcę osób wykonujących wskazane przez Zamawiającego czynności </w:t>
      </w:r>
      <w:r w:rsidR="00F155BC">
        <w:rPr>
          <w:color w:val="auto"/>
          <w:lang w:val="pl-PL"/>
        </w:rPr>
        <w:br/>
      </w:r>
      <w:r w:rsidRPr="00713508">
        <w:rPr>
          <w:color w:val="auto"/>
        </w:rPr>
        <w:t>w zakresie realizacji zamówienia na podstawie umowy o pracę:</w:t>
      </w:r>
    </w:p>
    <w:p w:rsidR="00273370" w:rsidRPr="00F155BC" w:rsidRDefault="008850AA" w:rsidP="00F155BC">
      <w:pPr>
        <w:pStyle w:val="Nagwek2"/>
        <w:numPr>
          <w:ilvl w:val="0"/>
          <w:numId w:val="0"/>
        </w:numPr>
        <w:ind w:left="680"/>
        <w:rPr>
          <w:color w:val="auto"/>
          <w:lang w:val="pl-PL"/>
        </w:rPr>
      </w:pPr>
      <w:r w:rsidRPr="008850AA">
        <w:t xml:space="preserve">1. Zamawiający na podstawie art. 29 ust. 3a ustawy prawo zamówień publicznych wymaga zatrudnienia  przez Wykonawcę, lub Podwykonawcę na podstawie umowy </w:t>
      </w:r>
      <w:r w:rsidR="00F155BC">
        <w:rPr>
          <w:lang w:val="pl-PL"/>
        </w:rPr>
        <w:br/>
      </w:r>
      <w:r w:rsidRPr="008850AA">
        <w:t xml:space="preserve">o pracę osób wykonujących czynności w zakresie realizacji zamówienia w rozumieniu przepisów ustawy z dnia 26 czerwca 1974 r. - Kodeks pracy (Dz. U. z 2019 r. poz. 1040 z późn. zm.). Rodzaj czynności niezbędnych do realizacji zamówienia przez osoby zatrudnione na podstawie na podstawie umowy o pracę przez Wykonawcę lub Podwykonawcę to wykonywanie robót budowlanych szczegółowo określonych </w:t>
      </w:r>
      <w:r w:rsidR="00F155BC">
        <w:rPr>
          <w:lang w:val="pl-PL"/>
        </w:rPr>
        <w:br/>
      </w:r>
      <w:r w:rsidRPr="008850AA">
        <w:t xml:space="preserve">w przedmiarach robót. Wymóg zatrudnienia, o którym mowa wyżej nie dotyczy osób pełniących samodzielne funkcje techniczne w budownictwie lub osób posiadających uprawnienia wydane na podstawie innych przepisów, które upoważniają </w:t>
      </w:r>
      <w:r w:rsidR="00F155BC">
        <w:rPr>
          <w:lang w:val="pl-PL"/>
        </w:rPr>
        <w:br/>
      </w:r>
      <w:r w:rsidRPr="008850AA">
        <w:t xml:space="preserve">do samodzielnego wykonywania prac bez nadzoru, w tym kierownika budowy, kierowników robót, geodety. Dla udokumentowania zatrudnienia osób, o których mowa w art. 29 ust. 3a Wykonawca w terminie 20 dni od dnia zawarcia umowy przedłoży Zamawiającemu wykaz osób wraz z oświadczeniem, że są one zatrudnione przy realizacji zamówienia na podstawie umowy o pracę wraz ze wskazaniem czynności, jakie one będą wykonywać. Każdorazowo zmiana wykazu osób, o których mowa wyżej nie wymaga aneksu do umowy. Zamawiający zastrzega sobie prawo przeprowadzenia kontroli na placu budowy czy osoby wykonujące czynności w zakresie realizacji </w:t>
      </w:r>
      <w:r w:rsidR="00F155BC">
        <w:rPr>
          <w:lang w:val="pl-PL"/>
        </w:rPr>
        <w:br/>
      </w:r>
      <w:r w:rsidRPr="008850AA">
        <w:t xml:space="preserve">są osobami wskazanymi przez Wykonawcę w wykazie, o którym mowa wyżej, </w:t>
      </w:r>
      <w:r w:rsidR="00F155BC">
        <w:rPr>
          <w:lang w:val="pl-PL"/>
        </w:rPr>
        <w:br/>
      </w:r>
      <w:r w:rsidRPr="008850AA">
        <w:t>w szczególności poprzez wezwanie Wykonawcy do okazania dokumentów potwierdzających opłacanie składek na ubezpieczenia społeczne i zdrowotne z tytułu zatrudnienia na podstawie umów o pracę w formie zaświadczenia właściwego oddziału ZUS lub zanonimizowanych dowodów potwierdzających zgłoszenie pracownika przez pracodawcę do ubezpieczeń. W razie odmowy podania danych umożliwiających identyfikację osób wykonujących usługę Zamawiający wzywa Wykonawcę do wydania zakazu wykonywania przez te osoby prac, do momentu wyjaśnienia podstawy ich zatrudnienia oraz wzywa Wykonawcę do  złożenia  pisemnego oświadczenia w którym Wykonawca przedstawi korektę listy osób wykonujących zamówienie do wiadomości Zamawiającego. Nieprzedłożenie przez Wykonawcę dokumentów o których mowa wyżej w terminie wskazanym przez Zamawiającego, będzie traktowane jako niewypełnienie obowiązku zatrudnienia pracowników na podstawie umowy o pracę oraz będzie skutkować naliczeniem kary  umownej w wysokości określonej w projekcie umowy.</w:t>
      </w:r>
    </w:p>
    <w:p w:rsidR="00F23594" w:rsidRDefault="00F23594" w:rsidP="00A43AEE">
      <w:pPr>
        <w:pStyle w:val="Nagwek2"/>
      </w:pPr>
      <w:r>
        <w:t>Miejsce realizacji:</w:t>
      </w:r>
      <w:r w:rsidR="0040419B">
        <w:t xml:space="preserve"> </w:t>
      </w:r>
      <w:r w:rsidR="008850AA" w:rsidRPr="008850AA">
        <w:t>Gmina Opatówek, miejscowość Rajsko</w:t>
      </w:r>
      <w:r w:rsidR="0040419B">
        <w:t>.</w:t>
      </w:r>
    </w:p>
    <w:p w:rsidR="00A2369F" w:rsidRPr="000B08A9" w:rsidRDefault="00A2369F" w:rsidP="00EE6B68">
      <w:pPr>
        <w:pStyle w:val="Nagwek1"/>
      </w:pPr>
      <w:bookmarkStart w:id="6" w:name="_Toc258314245"/>
      <w:r w:rsidRPr="007C4CE2">
        <w:t>Informacja o przewidywanych zamówieniach</w:t>
      </w:r>
      <w:r w:rsidR="00774374">
        <w:rPr>
          <w:lang w:val="pl-PL"/>
        </w:rPr>
        <w:t>,</w:t>
      </w:r>
      <w:r w:rsidRPr="007C4CE2">
        <w:t xml:space="preserve"> </w:t>
      </w:r>
      <w:r w:rsidR="005D0A27" w:rsidRPr="005D0A27">
        <w:t>o których mowa w art. 67 ust. 1 pkt 6 i 7 lub art. 134 ust. 6 pkt 3</w:t>
      </w:r>
      <w:r w:rsidR="005D0A27">
        <w:rPr>
          <w:lang w:val="pl-PL"/>
        </w:rPr>
        <w:t xml:space="preserve"> USTAWY PZP</w:t>
      </w:r>
      <w:bookmarkEnd w:id="6"/>
      <w:r w:rsidR="005D0A27">
        <w:rPr>
          <w:lang w:val="pl-PL"/>
        </w:rPr>
        <w:t>.</w:t>
      </w:r>
      <w:r w:rsidRPr="000B08A9">
        <w:t xml:space="preserve"> </w:t>
      </w:r>
    </w:p>
    <w:p w:rsidR="00EB7871" w:rsidRPr="000B08A9" w:rsidRDefault="008850AA" w:rsidP="005D0A27">
      <w:pPr>
        <w:pStyle w:val="Nagwek2"/>
        <w:numPr>
          <w:ilvl w:val="0"/>
          <w:numId w:val="0"/>
        </w:numPr>
        <w:spacing w:before="0" w:after="0"/>
        <w:ind w:left="680"/>
      </w:pPr>
      <w:r w:rsidRPr="000B08A9">
        <w:t>Zamawiający nie przewiduje udz</w:t>
      </w:r>
      <w:r>
        <w:t>ielenia zamówień</w:t>
      </w:r>
      <w:r>
        <w:rPr>
          <w:lang w:val="pl-PL"/>
        </w:rPr>
        <w:t>,</w:t>
      </w:r>
      <w:r>
        <w:t xml:space="preserve"> </w:t>
      </w:r>
      <w:r w:rsidRPr="00370A37">
        <w:t>o których mowa w art. 67 ust. 1 pkt 6 i 7 lub art. 134 ust. 6 pkt 3</w:t>
      </w:r>
      <w:r>
        <w:rPr>
          <w:lang w:val="pl-PL"/>
        </w:rPr>
        <w:t xml:space="preserve"> ustawy Pzp</w:t>
      </w:r>
      <w:r w:rsidRPr="000B08A9">
        <w:t>.</w:t>
      </w:r>
    </w:p>
    <w:p w:rsidR="00EB7871" w:rsidRPr="003209A8" w:rsidRDefault="00A2369F" w:rsidP="00EE6B68">
      <w:pPr>
        <w:pStyle w:val="Nagwek1"/>
      </w:pPr>
      <w:bookmarkStart w:id="7" w:name="_Toc258314246"/>
      <w:r w:rsidRPr="007731F5">
        <w:t>Termin wykonania zamówienia</w:t>
      </w:r>
      <w:bookmarkEnd w:id="7"/>
    </w:p>
    <w:p w:rsidR="00EB7871" w:rsidRPr="00F155BC" w:rsidRDefault="00EB7871" w:rsidP="00A43AEE">
      <w:pPr>
        <w:pStyle w:val="Nagwek2"/>
        <w:rPr>
          <w:b/>
        </w:rPr>
      </w:pPr>
      <w:r w:rsidRPr="003209A8">
        <w:t>Zamówienie musi zostać zrealizowane w terminie:</w:t>
      </w:r>
      <w:r w:rsidR="0040419B">
        <w:t xml:space="preserve"> </w:t>
      </w:r>
      <w:r w:rsidR="008850AA" w:rsidRPr="008850AA">
        <w:t>data zakończenia: 2020-08-31</w:t>
      </w:r>
    </w:p>
    <w:p w:rsidR="00F155BC" w:rsidRDefault="00F155BC" w:rsidP="00F155BC">
      <w:pPr>
        <w:pStyle w:val="Nagwek2"/>
        <w:numPr>
          <w:ilvl w:val="0"/>
          <w:numId w:val="0"/>
        </w:numPr>
        <w:ind w:left="680"/>
        <w:rPr>
          <w:lang w:val="pl-PL"/>
        </w:rPr>
      </w:pPr>
    </w:p>
    <w:p w:rsidR="00F155BC" w:rsidRPr="003209A8" w:rsidRDefault="00F155BC" w:rsidP="00F155BC">
      <w:pPr>
        <w:pStyle w:val="Nagwek2"/>
        <w:numPr>
          <w:ilvl w:val="0"/>
          <w:numId w:val="0"/>
        </w:numPr>
        <w:ind w:left="680"/>
        <w:rPr>
          <w:b/>
        </w:rPr>
      </w:pPr>
    </w:p>
    <w:p w:rsidR="00A2369F" w:rsidRPr="00876900" w:rsidRDefault="00A2369F" w:rsidP="00EE6B68">
      <w:pPr>
        <w:pStyle w:val="Nagwek1"/>
      </w:pPr>
      <w:bookmarkStart w:id="8" w:name="_Toc258314247"/>
      <w:r w:rsidRPr="004A65BB">
        <w:lastRenderedPageBreak/>
        <w:t>Warunki udziału w postępowaniu</w:t>
      </w:r>
      <w:bookmarkEnd w:id="8"/>
    </w:p>
    <w:p w:rsidR="00A2369F" w:rsidRPr="00876900" w:rsidRDefault="00627ED2" w:rsidP="00627ED2">
      <w:pPr>
        <w:pStyle w:val="Nagwek2"/>
      </w:pPr>
      <w:r w:rsidRPr="00627ED2">
        <w:t>O udzielenie zamówienia mogą ubiegać się</w:t>
      </w:r>
      <w:r w:rsidR="008A3895">
        <w:rPr>
          <w:lang w:val="pl-PL"/>
        </w:rPr>
        <w:t xml:space="preserve"> W</w:t>
      </w:r>
      <w:r>
        <w:rPr>
          <w:lang w:val="pl-PL"/>
        </w:rPr>
        <w:t>ykonawcy</w:t>
      </w:r>
      <w:r w:rsidR="00A2369F">
        <w:t>, którzy</w:t>
      </w:r>
      <w:r w:rsidR="00A2369F" w:rsidRPr="00D91376">
        <w:t xml:space="preserve"> nie </w:t>
      </w:r>
      <w:r w:rsidR="00A2369F">
        <w:t>podlegają wykluczeniu</w:t>
      </w:r>
      <w:r w:rsidR="008B13A8">
        <w:t xml:space="preserve"> oraz </w:t>
      </w:r>
      <w:r w:rsidR="00A2369F">
        <w:t>spełniają</w:t>
      </w:r>
      <w:r w:rsidR="00A2369F" w:rsidRPr="00D91376">
        <w:t xml:space="preserve"> warunki</w:t>
      </w:r>
      <w:r w:rsidR="008B13A8">
        <w:rPr>
          <w:lang w:val="pl-PL"/>
        </w:rPr>
        <w:t xml:space="preserve"> udziału w postępowaniu</w:t>
      </w:r>
      <w:r w:rsidR="00A2369F" w:rsidRPr="00D91376">
        <w:t xml:space="preserve"> i wymagania określone </w:t>
      </w:r>
      <w:r w:rsidR="00F155BC">
        <w:rPr>
          <w:lang w:val="pl-PL"/>
        </w:rPr>
        <w:br/>
      </w:r>
      <w:r w:rsidR="00A2369F" w:rsidRPr="00D91376">
        <w:t xml:space="preserve">w </w:t>
      </w:r>
      <w:r w:rsidR="00A2369F">
        <w:t xml:space="preserve">niniejszej </w:t>
      </w:r>
      <w:r w:rsidR="00DD574A">
        <w:rPr>
          <w:lang w:val="pl-PL"/>
        </w:rPr>
        <w:t>SIWZ</w:t>
      </w:r>
      <w:r w:rsidR="008B13A8">
        <w:t>.</w:t>
      </w:r>
    </w:p>
    <w:p w:rsidR="008850AA" w:rsidRPr="00F155BC" w:rsidRDefault="00A2369F" w:rsidP="00F155BC">
      <w:pPr>
        <w:pStyle w:val="Nagwek2"/>
      </w:pPr>
      <w:r>
        <w:t>O udzielen</w:t>
      </w:r>
      <w:r w:rsidR="008A3895">
        <w:t>ie zamówienia mogą ubiegać się W</w:t>
      </w:r>
      <w:r>
        <w:t>ykonawcy, którzy spełniają następujące warunki:</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38"/>
      </w:tblGrid>
      <w:tr w:rsidR="008850AA" w:rsidRPr="00CD4B52" w:rsidTr="00F0045D">
        <w:tc>
          <w:tcPr>
            <w:tcW w:w="720" w:type="dxa"/>
            <w:tcBorders>
              <w:top w:val="single" w:sz="4" w:space="0" w:color="auto"/>
              <w:left w:val="single" w:sz="4" w:space="0" w:color="auto"/>
              <w:bottom w:val="single" w:sz="4" w:space="0" w:color="auto"/>
              <w:right w:val="single" w:sz="4" w:space="0" w:color="auto"/>
            </w:tcBorders>
            <w:vAlign w:val="center"/>
            <w:hideMark/>
          </w:tcPr>
          <w:p w:rsidR="008850AA" w:rsidRPr="00EA53ED" w:rsidRDefault="008850AA" w:rsidP="00F0045D">
            <w:pPr>
              <w:spacing w:before="60" w:after="120"/>
              <w:jc w:val="center"/>
              <w:rPr>
                <w:b/>
                <w:sz w:val="20"/>
                <w:szCs w:val="20"/>
              </w:rPr>
            </w:pPr>
            <w:r w:rsidRPr="00EA53ED">
              <w:rPr>
                <w:b/>
                <w:sz w:val="20"/>
                <w:szCs w:val="20"/>
              </w:rPr>
              <w:t>Lp.</w:t>
            </w:r>
          </w:p>
        </w:tc>
        <w:tc>
          <w:tcPr>
            <w:tcW w:w="7738" w:type="dxa"/>
            <w:tcBorders>
              <w:top w:val="single" w:sz="4" w:space="0" w:color="auto"/>
              <w:left w:val="single" w:sz="4" w:space="0" w:color="auto"/>
              <w:bottom w:val="single" w:sz="4" w:space="0" w:color="auto"/>
              <w:right w:val="single" w:sz="4" w:space="0" w:color="auto"/>
            </w:tcBorders>
            <w:vAlign w:val="center"/>
            <w:hideMark/>
          </w:tcPr>
          <w:p w:rsidR="008850AA" w:rsidRPr="00EA53ED" w:rsidRDefault="008850AA" w:rsidP="00F0045D">
            <w:pPr>
              <w:spacing w:before="60" w:after="120"/>
              <w:rPr>
                <w:sz w:val="20"/>
                <w:szCs w:val="20"/>
              </w:rPr>
            </w:pPr>
            <w:r w:rsidRPr="00EA53ED">
              <w:rPr>
                <w:b/>
                <w:sz w:val="20"/>
                <w:szCs w:val="20"/>
              </w:rPr>
              <w:t>Warunki udziału w postępowaniu</w:t>
            </w:r>
          </w:p>
        </w:tc>
      </w:tr>
      <w:tr w:rsidR="008850AA" w:rsidRPr="00CD4B52" w:rsidTr="00F0045D">
        <w:tc>
          <w:tcPr>
            <w:tcW w:w="720" w:type="dxa"/>
            <w:tcBorders>
              <w:top w:val="single" w:sz="4" w:space="0" w:color="auto"/>
              <w:left w:val="single" w:sz="4" w:space="0" w:color="auto"/>
              <w:bottom w:val="single" w:sz="4" w:space="0" w:color="auto"/>
              <w:right w:val="single" w:sz="4" w:space="0" w:color="auto"/>
            </w:tcBorders>
            <w:hideMark/>
          </w:tcPr>
          <w:p w:rsidR="008850AA" w:rsidRPr="00CD4B52" w:rsidRDefault="008850AA" w:rsidP="00F0045D">
            <w:pPr>
              <w:spacing w:before="60" w:after="120"/>
              <w:jc w:val="both"/>
            </w:pPr>
            <w:r w:rsidRPr="008850AA">
              <w:t>1</w:t>
            </w:r>
          </w:p>
        </w:tc>
        <w:tc>
          <w:tcPr>
            <w:tcW w:w="7738" w:type="dxa"/>
            <w:tcBorders>
              <w:top w:val="single" w:sz="4" w:space="0" w:color="auto"/>
              <w:left w:val="single" w:sz="4" w:space="0" w:color="auto"/>
              <w:bottom w:val="single" w:sz="4" w:space="0" w:color="auto"/>
              <w:right w:val="single" w:sz="4" w:space="0" w:color="auto"/>
            </w:tcBorders>
            <w:hideMark/>
          </w:tcPr>
          <w:p w:rsidR="008850AA" w:rsidRPr="00CD4B52" w:rsidRDefault="008850AA" w:rsidP="00F0045D">
            <w:pPr>
              <w:spacing w:before="60" w:after="120"/>
              <w:jc w:val="both"/>
              <w:rPr>
                <w:b/>
                <w:bCs/>
              </w:rPr>
            </w:pPr>
            <w:r w:rsidRPr="008850AA">
              <w:rPr>
                <w:b/>
                <w:bCs/>
              </w:rPr>
              <w:t>Sytuacja ekonomiczna lub finansowa</w:t>
            </w:r>
          </w:p>
          <w:p w:rsidR="008850AA" w:rsidRPr="008850AA" w:rsidRDefault="008850AA" w:rsidP="00F0045D">
            <w:pPr>
              <w:spacing w:before="60" w:after="120"/>
              <w:jc w:val="both"/>
            </w:pPr>
            <w:r w:rsidRPr="008850AA">
              <w:t>O udzielenie zamówienia publicznego mogą ubiegać się wykonawcy, którzy spełniają warunki, dotyczące sytuacji ekonomicznej lub finansowej. Ocena spełniania warunków udziału w postępowaniu będzie dokonana na zasadzie spełnia/nie spełnia.</w:t>
            </w:r>
          </w:p>
          <w:p w:rsidR="008850AA" w:rsidRPr="00CD4B52" w:rsidRDefault="008850AA" w:rsidP="00F0045D">
            <w:pPr>
              <w:spacing w:before="60" w:after="120"/>
              <w:jc w:val="both"/>
            </w:pPr>
            <w:r w:rsidRPr="008850AA">
              <w:t>Zamawiający wymaga aby Wykonawca wykazał, że posiada polisę o wartości co najmniej 300.000,00 zł. (słownie: trzysta tysięcy złotych), a w przypadku jej braku inny dokument potwierdzający, że Wykonawca jest ubezpieczony od odpowiedzialności cywilnej w zakresie prowadzonej działalności związanej z przedmiotem zamówienia.</w:t>
            </w:r>
          </w:p>
        </w:tc>
      </w:tr>
      <w:tr w:rsidR="008850AA" w:rsidRPr="00CD4B52" w:rsidTr="00F0045D">
        <w:tc>
          <w:tcPr>
            <w:tcW w:w="720" w:type="dxa"/>
            <w:tcBorders>
              <w:top w:val="single" w:sz="4" w:space="0" w:color="auto"/>
              <w:left w:val="single" w:sz="4" w:space="0" w:color="auto"/>
              <w:bottom w:val="single" w:sz="4" w:space="0" w:color="auto"/>
              <w:right w:val="single" w:sz="4" w:space="0" w:color="auto"/>
            </w:tcBorders>
            <w:hideMark/>
          </w:tcPr>
          <w:p w:rsidR="008850AA" w:rsidRPr="00CD4B52" w:rsidRDefault="008850AA" w:rsidP="00F0045D">
            <w:pPr>
              <w:spacing w:before="60" w:after="120"/>
              <w:jc w:val="both"/>
            </w:pPr>
            <w:r w:rsidRPr="008850AA">
              <w:t>2</w:t>
            </w:r>
          </w:p>
        </w:tc>
        <w:tc>
          <w:tcPr>
            <w:tcW w:w="7738" w:type="dxa"/>
            <w:tcBorders>
              <w:top w:val="single" w:sz="4" w:space="0" w:color="auto"/>
              <w:left w:val="single" w:sz="4" w:space="0" w:color="auto"/>
              <w:bottom w:val="single" w:sz="4" w:space="0" w:color="auto"/>
              <w:right w:val="single" w:sz="4" w:space="0" w:color="auto"/>
            </w:tcBorders>
            <w:hideMark/>
          </w:tcPr>
          <w:p w:rsidR="008850AA" w:rsidRPr="00CD4B52" w:rsidRDefault="008850AA" w:rsidP="00F0045D">
            <w:pPr>
              <w:spacing w:before="60" w:after="120"/>
              <w:jc w:val="both"/>
              <w:rPr>
                <w:b/>
                <w:bCs/>
              </w:rPr>
            </w:pPr>
            <w:r w:rsidRPr="008850AA">
              <w:rPr>
                <w:b/>
                <w:bCs/>
              </w:rPr>
              <w:t>Zdolność techniczna lub zawodowa</w:t>
            </w:r>
          </w:p>
          <w:p w:rsidR="008850AA" w:rsidRPr="008850AA" w:rsidRDefault="008850AA" w:rsidP="00F0045D">
            <w:pPr>
              <w:spacing w:before="60" w:after="120"/>
              <w:jc w:val="both"/>
            </w:pPr>
            <w:r w:rsidRPr="008850AA">
              <w:t>O udzielenie zamówienia publicznego mogą ubiegać się wykonawcy, którzy spełniają warunki, dotyczące  zdolności technicznej lub zawodowej. Ocena spełniania warunków udziału w postępowaniu będzie dokonana na zasadzie spełnia/nie spełnia.</w:t>
            </w:r>
          </w:p>
          <w:p w:rsidR="008850AA" w:rsidRPr="008850AA" w:rsidRDefault="008850AA" w:rsidP="00F0045D">
            <w:pPr>
              <w:spacing w:before="60" w:after="120"/>
              <w:jc w:val="both"/>
            </w:pPr>
            <w:r w:rsidRPr="008850AA">
              <w:t xml:space="preserve">1) Zamawiający wymaga, aby Wykonawca wykazał, że w okresie ostatnich 5 lat przed upływem terminu składania ofert albo wniosków o dopuszczenie do udziału w postępowaniu, a jeżeli okres prowadzenia działalności jest krótszy - to w tym okresie, zrealizował co najmniej 1 zadanie związane z budową lub przebudową dróg ( wykonanie nawierzchni z masy mineralno-asfaltowej ) o wartości nie mniejszej niż 300.000,00 zł. brutto (zrealizowane w ramach jednej umowy). </w:t>
            </w:r>
          </w:p>
          <w:p w:rsidR="008850AA" w:rsidRPr="008850AA" w:rsidRDefault="008850AA" w:rsidP="00F0045D">
            <w:pPr>
              <w:spacing w:before="60" w:after="120"/>
              <w:jc w:val="both"/>
            </w:pPr>
            <w:r w:rsidRPr="008850AA">
              <w:t>2) Zamawiający wymaga, aby Wykonawca wykazał, że dysponuje lub będzie dysponował osobami zdolnymi do wykonania zamówienia w szczególności:</w:t>
            </w:r>
          </w:p>
          <w:p w:rsidR="008850AA" w:rsidRPr="00CD4B52" w:rsidRDefault="008850AA" w:rsidP="00F0045D">
            <w:pPr>
              <w:spacing w:before="60" w:after="120"/>
              <w:jc w:val="both"/>
            </w:pPr>
            <w:r w:rsidRPr="008850AA">
              <w:t>-  kierownikiem budowy posiadającym uprawnienia budowlane do prowadzenia rbót w zakresie drogowych obiektów budowlanych ( specjalność drogowa ) lub dokumenty równoważne.</w:t>
            </w:r>
          </w:p>
        </w:tc>
      </w:tr>
      <w:tr w:rsidR="008850AA" w:rsidRPr="00CD4B52" w:rsidTr="00F0045D">
        <w:tc>
          <w:tcPr>
            <w:tcW w:w="720" w:type="dxa"/>
            <w:tcBorders>
              <w:top w:val="single" w:sz="4" w:space="0" w:color="auto"/>
              <w:left w:val="single" w:sz="4" w:space="0" w:color="auto"/>
              <w:bottom w:val="single" w:sz="4" w:space="0" w:color="auto"/>
              <w:right w:val="single" w:sz="4" w:space="0" w:color="auto"/>
            </w:tcBorders>
            <w:hideMark/>
          </w:tcPr>
          <w:p w:rsidR="008850AA" w:rsidRPr="00CD4B52" w:rsidRDefault="008850AA" w:rsidP="00F0045D">
            <w:pPr>
              <w:spacing w:before="60" w:after="120"/>
              <w:jc w:val="both"/>
            </w:pPr>
            <w:r w:rsidRPr="008850AA">
              <w:t>3</w:t>
            </w:r>
          </w:p>
        </w:tc>
        <w:tc>
          <w:tcPr>
            <w:tcW w:w="7738" w:type="dxa"/>
            <w:tcBorders>
              <w:top w:val="single" w:sz="4" w:space="0" w:color="auto"/>
              <w:left w:val="single" w:sz="4" w:space="0" w:color="auto"/>
              <w:bottom w:val="single" w:sz="4" w:space="0" w:color="auto"/>
              <w:right w:val="single" w:sz="4" w:space="0" w:color="auto"/>
            </w:tcBorders>
            <w:hideMark/>
          </w:tcPr>
          <w:p w:rsidR="008850AA" w:rsidRPr="00CD4B52" w:rsidRDefault="008850AA" w:rsidP="00F0045D">
            <w:pPr>
              <w:spacing w:before="60" w:after="120"/>
              <w:jc w:val="both"/>
              <w:rPr>
                <w:b/>
                <w:bCs/>
              </w:rPr>
            </w:pPr>
            <w:r w:rsidRPr="008850AA">
              <w:rPr>
                <w:b/>
                <w:bCs/>
              </w:rPr>
              <w:t>Kompetencje lub uprawnienia do prowadzenia określonej działalności zawodowej, o ile wynika to z odrębnych przepisów</w:t>
            </w:r>
          </w:p>
          <w:p w:rsidR="008850AA" w:rsidRPr="008850AA" w:rsidRDefault="008850AA" w:rsidP="00F0045D">
            <w:pPr>
              <w:spacing w:before="60" w:after="120"/>
              <w:jc w:val="both"/>
            </w:pPr>
            <w:r w:rsidRPr="008850AA">
              <w:t>O udzielenie zamówienia publicznego mogą ubiegać się wykonawcy, którzy spełniają warunki, dotyczące posiadania kompetencji lub uprawnień do prowadzenia określonej działalności zawodowej, o ile wynika to z odrębnych przepisów . Ocena spełniania warunków udziału w postępowaniu będzie dokonana na zasadzie spełnia/nie spełnia.</w:t>
            </w:r>
          </w:p>
          <w:p w:rsidR="008850AA" w:rsidRPr="00CD4B52" w:rsidRDefault="008850AA" w:rsidP="00F0045D">
            <w:pPr>
              <w:spacing w:before="60" w:after="120"/>
              <w:jc w:val="both"/>
            </w:pPr>
            <w:r w:rsidRPr="008850AA">
              <w:t>Zamawiający nie precyzuje w tym zakresie żadnych wymagań, których spełnienie Wykonawca zobowiązany jest wykazać w sposób szczególny.</w:t>
            </w:r>
          </w:p>
        </w:tc>
      </w:tr>
    </w:tbl>
    <w:p w:rsidR="008E38E4" w:rsidRPr="008E38E4" w:rsidRDefault="008E38E4" w:rsidP="00EE6B68">
      <w:pPr>
        <w:pStyle w:val="Nagwek1"/>
      </w:pPr>
      <w:r>
        <w:lastRenderedPageBreak/>
        <w:t xml:space="preserve">Podstawy wykluczenia wykonawcy </w:t>
      </w:r>
      <w:r w:rsidR="004E3A7E">
        <w:t>Z POSTĘPOWANIA</w:t>
      </w:r>
    </w:p>
    <w:p w:rsidR="008850AA" w:rsidRPr="00F155BC" w:rsidRDefault="00A2369F" w:rsidP="00F155BC">
      <w:pPr>
        <w:pStyle w:val="Nagwek2"/>
      </w:pPr>
      <w:r w:rsidRPr="00D91376">
        <w:t xml:space="preserve">Zamawiający wykluczy z postępowania o </w:t>
      </w:r>
      <w:r w:rsidR="005B4881">
        <w:t>udzielenie zamówienia W</w:t>
      </w:r>
      <w:r w:rsidR="004E3A7E">
        <w:t>ykonawcę</w:t>
      </w:r>
      <w:r w:rsidRPr="00D91376">
        <w:t xml:space="preserve"> </w:t>
      </w:r>
      <w:r w:rsidR="00F155BC">
        <w:rPr>
          <w:lang w:val="pl-PL"/>
        </w:rPr>
        <w:br/>
      </w:r>
      <w:r w:rsidRPr="00D91376">
        <w:t>na podstawie</w:t>
      </w:r>
      <w:r w:rsidR="0071220B">
        <w:t xml:space="preserve"> przepisów art. 24 ust.1 pkt </w:t>
      </w:r>
      <w:r w:rsidR="004E3A7E" w:rsidRPr="00A56785">
        <w:rPr>
          <w:lang w:val="pl-PL"/>
        </w:rPr>
        <w:t>1</w:t>
      </w:r>
      <w:r w:rsidR="0071220B">
        <w:t>2</w:t>
      </w:r>
      <w:r w:rsidR="004E3A7E">
        <w:t>-23</w:t>
      </w:r>
      <w:r w:rsidR="00A56785" w:rsidRPr="00A56785">
        <w:rPr>
          <w:lang w:val="pl-PL"/>
        </w:rPr>
        <w:t xml:space="preserve"> ustawy Pzp.</w:t>
      </w:r>
    </w:p>
    <w:p w:rsidR="008850AA" w:rsidRPr="000A1CDA" w:rsidRDefault="008850AA" w:rsidP="008850AA">
      <w:pPr>
        <w:pStyle w:val="Nagwek2"/>
      </w:pPr>
      <w:r w:rsidRPr="00190B8F">
        <w:t>Zamawiający</w:t>
      </w:r>
      <w:r w:rsidRPr="00A56785">
        <w:rPr>
          <w:lang w:val="pl-PL"/>
        </w:rPr>
        <w:t>, na podstawie art. 24 ust. 5 ustawy Pzp,</w:t>
      </w:r>
      <w:r w:rsidRPr="00190B8F">
        <w:t xml:space="preserve"> wykluczy</w:t>
      </w:r>
      <w:r>
        <w:rPr>
          <w:lang w:val="pl-PL"/>
        </w:rPr>
        <w:t xml:space="preserve"> również</w:t>
      </w:r>
      <w:r w:rsidRPr="00190B8F">
        <w:t xml:space="preserve"> z postępowania o udziel</w:t>
      </w:r>
      <w:r>
        <w:t>enie zamówienia Wykonawcę</w:t>
      </w:r>
      <w:r w:rsidRPr="00A56785">
        <w:rPr>
          <w:lang w:val="pl-PL"/>
        </w:rPr>
        <w:t>:</w:t>
      </w:r>
    </w:p>
    <w:p w:rsidR="008850AA" w:rsidRPr="00345066" w:rsidRDefault="008850AA" w:rsidP="008850AA">
      <w:pPr>
        <w:pStyle w:val="Nagwek2"/>
        <w:numPr>
          <w:ilvl w:val="0"/>
          <w:numId w:val="0"/>
        </w:numPr>
        <w:spacing w:before="0" w:after="0"/>
        <w:ind w:left="680"/>
        <w:rPr>
          <w:sz w:val="12"/>
          <w:szCs w:val="12"/>
        </w:rPr>
      </w:pPr>
    </w:p>
    <w:p w:rsidR="008850AA" w:rsidRDefault="008850AA" w:rsidP="008850AA">
      <w:pPr>
        <w:pStyle w:val="Nagwek2"/>
        <w:numPr>
          <w:ilvl w:val="0"/>
          <w:numId w:val="5"/>
        </w:numPr>
        <w:spacing w:before="0" w:after="0"/>
        <w:ind w:left="993" w:hanging="284"/>
        <w:rPr>
          <w:lang w:val="pl-PL"/>
        </w:rPr>
      </w:pPr>
      <w:r w:rsidRPr="00D06289">
        <w:rPr>
          <w:lang w:val="pl-PL"/>
        </w:rPr>
        <w:t xml:space="preserve">w stosunku do którego otwarto likwidację, w zatwierdzonym przez sąd układzie </w:t>
      </w:r>
      <w:r w:rsidR="00F155BC">
        <w:rPr>
          <w:lang w:val="pl-PL"/>
        </w:rPr>
        <w:br/>
      </w:r>
      <w:r w:rsidRPr="00D06289">
        <w:rPr>
          <w:lang w:val="pl-PL"/>
        </w:rPr>
        <w:t xml:space="preserve">w postępowaniu restrukturyzacyjnym jest przewidziane zaspokojenie wierzycieli przez likwidację jego majątku lub sąd zarządził likwidację jego majątku w trybie art. 332 ust. 1 ustawy z dnia 15 maja 2015 r. – </w:t>
      </w:r>
      <w:bookmarkStart w:id="9" w:name="_Hlk505686806"/>
      <w:r w:rsidRPr="00DC63A7">
        <w:t xml:space="preserve">Prawo restrukturyzacyjne </w:t>
      </w:r>
      <w:bookmarkStart w:id="10" w:name="_Hlk506208256"/>
      <w:r w:rsidRPr="00744E49">
        <w:t>(</w:t>
      </w:r>
      <w:bookmarkStart w:id="11" w:name="_Hlk13129808"/>
      <w:r w:rsidRPr="007E61BC">
        <w:t xml:space="preserve">t.j. Dz. U. </w:t>
      </w:r>
      <w:r w:rsidR="00F155BC">
        <w:rPr>
          <w:lang w:val="pl-PL"/>
        </w:rPr>
        <w:br/>
      </w:r>
      <w:r w:rsidRPr="007E61BC">
        <w:t>z 2019r. poz. 243</w:t>
      </w:r>
      <w:bookmarkEnd w:id="11"/>
      <w:r w:rsidRPr="00744E49">
        <w:t>)</w:t>
      </w:r>
      <w:bookmarkEnd w:id="10"/>
      <w:r w:rsidRPr="00DC63A7">
        <w:t xml:space="preserve"> lub którego u</w:t>
      </w:r>
      <w:r>
        <w:t>padłość ogłoszono, z wyjątkiem W</w:t>
      </w:r>
      <w:r w:rsidRPr="00DC63A7">
        <w:t xml:space="preserve">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bookmarkStart w:id="12" w:name="_Hlk506208310"/>
      <w:bookmarkEnd w:id="9"/>
      <w:r w:rsidRPr="00744E49">
        <w:t>(</w:t>
      </w:r>
      <w:bookmarkStart w:id="13" w:name="_Hlk13129437"/>
      <w:r>
        <w:t>t.j. Dz. U. z 2019r. poz. 498</w:t>
      </w:r>
      <w:bookmarkEnd w:id="13"/>
      <w:r w:rsidRPr="00744E49">
        <w:t>)</w:t>
      </w:r>
      <w:bookmarkEnd w:id="12"/>
      <w:r>
        <w:rPr>
          <w:lang w:val="pl-PL"/>
        </w:rPr>
        <w:t>.</w:t>
      </w:r>
    </w:p>
    <w:p w:rsidR="008850AA" w:rsidRPr="00345066" w:rsidRDefault="008850AA" w:rsidP="008850AA">
      <w:pPr>
        <w:pStyle w:val="Nagwek2"/>
        <w:numPr>
          <w:ilvl w:val="0"/>
          <w:numId w:val="0"/>
        </w:numPr>
        <w:spacing w:before="0" w:after="0"/>
        <w:ind w:left="993" w:hanging="284"/>
        <w:rPr>
          <w:sz w:val="12"/>
          <w:szCs w:val="12"/>
          <w:lang w:val="pl-PL"/>
        </w:rPr>
      </w:pPr>
    </w:p>
    <w:p w:rsidR="008850AA" w:rsidRDefault="008850AA" w:rsidP="008850AA">
      <w:pPr>
        <w:pStyle w:val="Nagwek2"/>
        <w:numPr>
          <w:ilvl w:val="0"/>
          <w:numId w:val="9"/>
        </w:numPr>
        <w:spacing w:before="0" w:after="0"/>
        <w:ind w:left="993" w:hanging="284"/>
        <w:rPr>
          <w:lang w:val="pl-PL"/>
        </w:rPr>
      </w:pPr>
      <w:r w:rsidRPr="00A56785">
        <w:rPr>
          <w:lang w:val="pl-PL"/>
        </w:rPr>
        <w:t>naruszył obowiązki dotyczące płatności podatków, opłat lub składek na ubezpieczen</w:t>
      </w:r>
      <w:r>
        <w:rPr>
          <w:lang w:val="pl-PL"/>
        </w:rPr>
        <w:t>ia społeczne lub zdrowotne, co Z</w:t>
      </w:r>
      <w:r w:rsidRPr="00A56785">
        <w:rPr>
          <w:lang w:val="pl-PL"/>
        </w:rPr>
        <w:t>amawiający jest w stanie wykazać za pomocą stosownych środków dowodowych, z wyjątkiem przypadku, o którym mowa w art. 24 ust. 1 pkt 15 ustawy P</w:t>
      </w:r>
      <w:r>
        <w:rPr>
          <w:lang w:val="pl-PL"/>
        </w:rPr>
        <w:t>zp, chyba że W</w:t>
      </w:r>
      <w:r w:rsidRPr="00A56785">
        <w:rPr>
          <w:lang w:val="pl-PL"/>
        </w:rPr>
        <w:t xml:space="preserve">ykonawca dokonał płatności należnych podatków, opłat lub składek na ubezpieczenia społeczne lub zdrowotne wraz </w:t>
      </w:r>
      <w:r w:rsidR="00F155BC">
        <w:rPr>
          <w:lang w:val="pl-PL"/>
        </w:rPr>
        <w:br/>
      </w:r>
      <w:r w:rsidRPr="00A56785">
        <w:rPr>
          <w:lang w:val="pl-PL"/>
        </w:rPr>
        <w:t>z odsetkami lub grzywnami lub zawarł wiążące porozumienie w sprawie spłaty tych należności</w:t>
      </w:r>
      <w:r w:rsidRPr="00194EF2">
        <w:rPr>
          <w:lang w:val="pl-PL"/>
        </w:rPr>
        <w:t>.</w:t>
      </w:r>
    </w:p>
    <w:p w:rsidR="009D2316" w:rsidRPr="00345066" w:rsidRDefault="00056B6A" w:rsidP="00345066">
      <w:pPr>
        <w:pStyle w:val="Nagwek2"/>
        <w:numPr>
          <w:ilvl w:val="0"/>
          <w:numId w:val="0"/>
        </w:numPr>
        <w:spacing w:before="0" w:after="0"/>
        <w:ind w:left="993" w:hanging="284"/>
        <w:rPr>
          <w:sz w:val="12"/>
          <w:szCs w:val="12"/>
          <w:lang w:val="pl-PL"/>
        </w:rPr>
      </w:pPr>
      <w:r w:rsidRPr="00345066">
        <w:rPr>
          <w:bCs w:val="0"/>
          <w:iCs w:val="0"/>
          <w:sz w:val="12"/>
          <w:szCs w:val="12"/>
          <w:lang w:val="pl-PL"/>
        </w:rPr>
        <w:t xml:space="preserve"> </w:t>
      </w:r>
    </w:p>
    <w:p w:rsidR="00EB7871" w:rsidRPr="00A56785" w:rsidRDefault="00A56785" w:rsidP="00345066">
      <w:pPr>
        <w:pStyle w:val="Nagwek2"/>
        <w:spacing w:before="0"/>
        <w:rPr>
          <w:color w:val="auto"/>
        </w:rPr>
      </w:pPr>
      <w:r>
        <w:rPr>
          <w:color w:val="auto"/>
          <w:lang w:val="pl-PL"/>
        </w:rPr>
        <w:t>W</w:t>
      </w:r>
      <w:r w:rsidR="008A3895">
        <w:rPr>
          <w:color w:val="auto"/>
          <w:lang w:val="pl-PL"/>
        </w:rPr>
        <w:t>ykluczenie W</w:t>
      </w:r>
      <w:r>
        <w:rPr>
          <w:color w:val="auto"/>
          <w:lang w:val="pl-PL"/>
        </w:rPr>
        <w:t>ykonawcy nastąpi w przypadkach, o których mowa w art. 24 ust. 7 ustawy Pzp.</w:t>
      </w:r>
    </w:p>
    <w:p w:rsidR="00A34E0E" w:rsidRPr="00A34E0E" w:rsidRDefault="00A34E0E" w:rsidP="00A34E0E">
      <w:pPr>
        <w:pStyle w:val="Nagwek2"/>
        <w:rPr>
          <w:color w:val="auto"/>
        </w:rPr>
      </w:pPr>
      <w:r w:rsidRPr="00A34E0E">
        <w:rPr>
          <w:color w:val="auto"/>
        </w:rPr>
        <w:t xml:space="preserve">Wykonawca, który podlega wykluczeniu na podstawie </w:t>
      </w:r>
      <w:r>
        <w:rPr>
          <w:color w:val="auto"/>
          <w:lang w:val="pl-PL"/>
        </w:rPr>
        <w:t xml:space="preserve">art. 24 </w:t>
      </w:r>
      <w:r w:rsidRPr="00A34E0E">
        <w:rPr>
          <w:color w:val="auto"/>
        </w:rPr>
        <w:t>ust. 1 pkt 13 i 14 oraz 16–20 lub ust. 5</w:t>
      </w:r>
      <w:r>
        <w:rPr>
          <w:color w:val="auto"/>
          <w:lang w:val="pl-PL"/>
        </w:rPr>
        <w:t xml:space="preserve"> ustawy Pzp</w:t>
      </w:r>
      <w:r w:rsidRPr="00A34E0E">
        <w:rPr>
          <w:color w:val="auto"/>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w:t>
      </w:r>
      <w:r w:rsidR="008A3895">
        <w:rPr>
          <w:color w:val="auto"/>
        </w:rPr>
        <w:t>b nieprawidłowemu postępowaniu W</w:t>
      </w:r>
      <w:r w:rsidRPr="00A34E0E">
        <w:rPr>
          <w:color w:val="auto"/>
        </w:rPr>
        <w:t>ykonawcy. Przepisu zdania pierwszego</w:t>
      </w:r>
      <w:r w:rsidR="008A3895">
        <w:rPr>
          <w:color w:val="auto"/>
        </w:rPr>
        <w:t xml:space="preserve"> nie stosuje się, jeżeli wobec W</w:t>
      </w:r>
      <w:r w:rsidRPr="00A34E0E">
        <w:rPr>
          <w:color w:val="auto"/>
        </w:rPr>
        <w:t>ykonawcy, będącego podmiotem zbiorowym, orzeczono prawomocnym wyrokiem sądu zakaz ubiegania się o udzielenie zamówienia oraz nie upłynął określony w tym wyroku okres obowiązywania tego zakazu.</w:t>
      </w:r>
    </w:p>
    <w:p w:rsidR="00A34E0E" w:rsidRDefault="00A34E0E" w:rsidP="00A56785">
      <w:pPr>
        <w:pStyle w:val="Nagwek2"/>
        <w:numPr>
          <w:ilvl w:val="0"/>
          <w:numId w:val="0"/>
        </w:numPr>
        <w:ind w:left="680"/>
        <w:rPr>
          <w:color w:val="auto"/>
        </w:rPr>
      </w:pPr>
      <w:r w:rsidRPr="00A34E0E">
        <w:rPr>
          <w:color w:val="auto"/>
        </w:rPr>
        <w:t>Wykonawca n</w:t>
      </w:r>
      <w:r>
        <w:rPr>
          <w:color w:val="auto"/>
        </w:rPr>
        <w:t>ie podlega wykluczeniu, jeżeli Z</w:t>
      </w:r>
      <w:r w:rsidRPr="00A34E0E">
        <w:rPr>
          <w:color w:val="auto"/>
        </w:rPr>
        <w:t xml:space="preserve">amawiający, uwzględniając wagę </w:t>
      </w:r>
      <w:r w:rsidR="00F155BC">
        <w:rPr>
          <w:color w:val="auto"/>
          <w:lang w:val="pl-PL"/>
        </w:rPr>
        <w:br/>
      </w:r>
      <w:r w:rsidRPr="00A34E0E">
        <w:rPr>
          <w:color w:val="auto"/>
        </w:rPr>
        <w:t>i</w:t>
      </w:r>
      <w:r w:rsidR="008A3895">
        <w:rPr>
          <w:color w:val="auto"/>
        </w:rPr>
        <w:t xml:space="preserve"> szczególne okoliczności czynu W</w:t>
      </w:r>
      <w:r w:rsidRPr="00A34E0E">
        <w:rPr>
          <w:color w:val="auto"/>
        </w:rPr>
        <w:t>ykonawcy, uzna</w:t>
      </w:r>
      <w:r w:rsidR="00A56785">
        <w:rPr>
          <w:color w:val="auto"/>
          <w:lang w:val="pl-PL"/>
        </w:rPr>
        <w:t xml:space="preserve"> przedstawione dowody</w:t>
      </w:r>
      <w:r w:rsidRPr="00A34E0E">
        <w:rPr>
          <w:color w:val="auto"/>
        </w:rPr>
        <w:t xml:space="preserve"> </w:t>
      </w:r>
      <w:r w:rsidR="00F155BC">
        <w:rPr>
          <w:color w:val="auto"/>
          <w:lang w:val="pl-PL"/>
        </w:rPr>
        <w:br/>
      </w:r>
      <w:r w:rsidRPr="00A34E0E">
        <w:rPr>
          <w:color w:val="auto"/>
        </w:rPr>
        <w:t>za wystarcz</w:t>
      </w:r>
      <w:r w:rsidR="00A56785">
        <w:rPr>
          <w:color w:val="auto"/>
        </w:rPr>
        <w:t>ające.</w:t>
      </w:r>
    </w:p>
    <w:p w:rsidR="00A56785" w:rsidRPr="00A56785" w:rsidRDefault="00A56785" w:rsidP="00A56785">
      <w:pPr>
        <w:pStyle w:val="Nagwek2"/>
      </w:pPr>
      <w:r>
        <w:rPr>
          <w:lang w:val="pl-PL"/>
        </w:rPr>
        <w:t>Zamawiający może wykluczyć Wykonawcę na każdym etapie postępowania</w:t>
      </w:r>
      <w:r w:rsidR="00E528CA">
        <w:rPr>
          <w:lang w:val="pl-PL"/>
        </w:rPr>
        <w:t xml:space="preserve">, </w:t>
      </w:r>
      <w:r w:rsidR="00E528CA">
        <w:t>ofertę Wykonawcy wykluczonego uznaje się za odrzuconą</w:t>
      </w:r>
      <w:r w:rsidR="00E528CA">
        <w:rPr>
          <w:lang w:val="pl-PL"/>
        </w:rPr>
        <w:t>.</w:t>
      </w:r>
    </w:p>
    <w:p w:rsidR="00F278EE" w:rsidRPr="0092294D" w:rsidRDefault="00A2369F" w:rsidP="00EE6B68">
      <w:pPr>
        <w:pStyle w:val="Nagwek1"/>
        <w:rPr>
          <w:lang w:val="pl-PL"/>
        </w:rPr>
      </w:pPr>
      <w:bookmarkStart w:id="14" w:name="_Toc258314248"/>
      <w:r w:rsidRPr="00371538">
        <w:t>Wykaz oświadczeń lub dokumentów, jakie mają dostarczyć Wykonawcy w celu potwierdzenia spełniania warunków udziału w postępowaniu</w:t>
      </w:r>
      <w:r w:rsidR="00892EAD">
        <w:rPr>
          <w:lang w:val="pl-PL"/>
        </w:rPr>
        <w:t xml:space="preserve"> ORAZ BRAKU PODSTAW WYKLUCZENIA</w:t>
      </w:r>
      <w:bookmarkEnd w:id="14"/>
    </w:p>
    <w:p w:rsidR="00892EAD" w:rsidRDefault="001869B2" w:rsidP="00892EAD">
      <w:pPr>
        <w:pStyle w:val="Nagwek2"/>
        <w:rPr>
          <w:lang w:val="pl-PL"/>
        </w:rPr>
      </w:pPr>
      <w:bookmarkStart w:id="15" w:name="_Hlk8736171"/>
      <w:r>
        <w:t>Wykonawca wraz z ofertą zobowiązany jest złożyć</w:t>
      </w:r>
      <w:bookmarkEnd w:id="15"/>
      <w:r w:rsidR="00ED0999">
        <w:rPr>
          <w:lang w:val="pl-PL"/>
        </w:rPr>
        <w:t>:</w:t>
      </w:r>
      <w:r w:rsidR="00A90128">
        <w:rPr>
          <w:lang w:val="pl-PL"/>
        </w:rPr>
        <w:t xml:space="preserve"> </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938"/>
      </w:tblGrid>
      <w:tr w:rsidR="009D2316" w:rsidRPr="009D2316" w:rsidTr="001869B2">
        <w:tc>
          <w:tcPr>
            <w:tcW w:w="709" w:type="dxa"/>
          </w:tcPr>
          <w:p w:rsidR="009D2316" w:rsidRPr="009D2316" w:rsidRDefault="009D2316" w:rsidP="009D2316">
            <w:pPr>
              <w:spacing w:before="60" w:after="120"/>
              <w:jc w:val="both"/>
            </w:pPr>
            <w:r w:rsidRPr="009D2316">
              <w:rPr>
                <w:b/>
                <w:sz w:val="20"/>
                <w:szCs w:val="20"/>
              </w:rPr>
              <w:lastRenderedPageBreak/>
              <w:t>Lp.</w:t>
            </w:r>
          </w:p>
        </w:tc>
        <w:tc>
          <w:tcPr>
            <w:tcW w:w="7938" w:type="dxa"/>
          </w:tcPr>
          <w:p w:rsidR="009D2316" w:rsidRPr="009D2316" w:rsidRDefault="009D2316" w:rsidP="009D2316">
            <w:pPr>
              <w:spacing w:before="60" w:after="120"/>
              <w:jc w:val="both"/>
            </w:pPr>
            <w:r w:rsidRPr="009D2316">
              <w:rPr>
                <w:b/>
                <w:sz w:val="20"/>
                <w:szCs w:val="20"/>
              </w:rPr>
              <w:t>Wymagany dokument</w:t>
            </w:r>
          </w:p>
        </w:tc>
      </w:tr>
      <w:tr w:rsidR="008850AA" w:rsidRPr="009D2316" w:rsidTr="00F0045D">
        <w:tc>
          <w:tcPr>
            <w:tcW w:w="709" w:type="dxa"/>
          </w:tcPr>
          <w:p w:rsidR="008850AA" w:rsidRPr="009D2316" w:rsidRDefault="008850AA" w:rsidP="00F0045D">
            <w:pPr>
              <w:spacing w:before="60" w:after="120"/>
              <w:jc w:val="both"/>
            </w:pPr>
            <w:r w:rsidRPr="008850AA">
              <w:t>1</w:t>
            </w:r>
          </w:p>
        </w:tc>
        <w:tc>
          <w:tcPr>
            <w:tcW w:w="7938" w:type="dxa"/>
          </w:tcPr>
          <w:p w:rsidR="008850AA" w:rsidRPr="009D2316" w:rsidRDefault="008850AA" w:rsidP="00F0045D">
            <w:pPr>
              <w:spacing w:before="60" w:after="60"/>
              <w:jc w:val="both"/>
            </w:pPr>
            <w:r w:rsidRPr="008850AA">
              <w:rPr>
                <w:b/>
              </w:rPr>
              <w:t>Oświadczenie o niepodleganiu wykluczeniu oraz spełnianiu warunków udziału</w:t>
            </w:r>
          </w:p>
          <w:p w:rsidR="008850AA" w:rsidRPr="009D2316" w:rsidRDefault="008850AA" w:rsidP="00F0045D">
            <w:pPr>
              <w:spacing w:after="40"/>
              <w:jc w:val="both"/>
            </w:pPr>
            <w:r w:rsidRPr="008850AA">
              <w:t>Aktualne na dzień składania ofert oświadczenie Wykonawcy stanowiące wstępne potwierdzenie spełniania warunków udziału w postępowaniu oraz brak podstaw wykluczenia</w:t>
            </w:r>
          </w:p>
        </w:tc>
      </w:tr>
      <w:tr w:rsidR="008850AA" w:rsidRPr="009D2316" w:rsidTr="00F0045D">
        <w:tc>
          <w:tcPr>
            <w:tcW w:w="709" w:type="dxa"/>
          </w:tcPr>
          <w:p w:rsidR="008850AA" w:rsidRPr="009D2316" w:rsidRDefault="008850AA" w:rsidP="00F0045D">
            <w:pPr>
              <w:spacing w:before="60" w:after="120"/>
              <w:jc w:val="both"/>
            </w:pPr>
            <w:r w:rsidRPr="008850AA">
              <w:t>2</w:t>
            </w:r>
          </w:p>
        </w:tc>
        <w:tc>
          <w:tcPr>
            <w:tcW w:w="7938" w:type="dxa"/>
          </w:tcPr>
          <w:p w:rsidR="008850AA" w:rsidRPr="009D2316" w:rsidRDefault="008850AA" w:rsidP="00F0045D">
            <w:pPr>
              <w:spacing w:before="60" w:after="60"/>
              <w:jc w:val="both"/>
            </w:pPr>
            <w:r w:rsidRPr="008850AA">
              <w:rPr>
                <w:b/>
              </w:rPr>
              <w:t>Zobowiązanie podmiotów trzecich do oddania do dyspozycji niezbędnych zasobów.</w:t>
            </w:r>
          </w:p>
          <w:p w:rsidR="008850AA" w:rsidRPr="009D2316" w:rsidRDefault="008850AA" w:rsidP="00F0045D">
            <w:pPr>
              <w:spacing w:after="40"/>
              <w:jc w:val="both"/>
            </w:pPr>
            <w:r w:rsidRPr="008850AA">
              <w:t>Zobowiązanie podmiotów, na zdolnościach lub sytuacji których Wykonawca polega, do oddania mu do dyspozycji niezbędnych zasobów na potrzeby realizacji zamówienia.</w:t>
            </w:r>
          </w:p>
        </w:tc>
      </w:tr>
      <w:tr w:rsidR="008850AA" w:rsidRPr="009D2316" w:rsidTr="00F0045D">
        <w:tc>
          <w:tcPr>
            <w:tcW w:w="709" w:type="dxa"/>
          </w:tcPr>
          <w:p w:rsidR="008850AA" w:rsidRPr="009D2316" w:rsidRDefault="008850AA" w:rsidP="00F0045D">
            <w:pPr>
              <w:spacing w:before="60" w:after="120"/>
              <w:jc w:val="both"/>
            </w:pPr>
            <w:r w:rsidRPr="008850AA">
              <w:t>3</w:t>
            </w:r>
          </w:p>
        </w:tc>
        <w:tc>
          <w:tcPr>
            <w:tcW w:w="7938" w:type="dxa"/>
          </w:tcPr>
          <w:p w:rsidR="008850AA" w:rsidRPr="009D2316" w:rsidRDefault="008850AA" w:rsidP="00F0045D">
            <w:pPr>
              <w:spacing w:before="60" w:after="60"/>
              <w:jc w:val="both"/>
            </w:pPr>
            <w:r w:rsidRPr="008850AA">
              <w:rPr>
                <w:b/>
              </w:rPr>
              <w:t>Formularz ofertowy</w:t>
            </w:r>
          </w:p>
          <w:p w:rsidR="008850AA" w:rsidRPr="009D2316" w:rsidRDefault="008850AA" w:rsidP="00F0045D">
            <w:pPr>
              <w:spacing w:after="40"/>
              <w:jc w:val="both"/>
            </w:pPr>
          </w:p>
        </w:tc>
      </w:tr>
      <w:tr w:rsidR="008850AA" w:rsidRPr="009D2316" w:rsidTr="00F0045D">
        <w:tc>
          <w:tcPr>
            <w:tcW w:w="709" w:type="dxa"/>
          </w:tcPr>
          <w:p w:rsidR="008850AA" w:rsidRPr="009D2316" w:rsidRDefault="008850AA" w:rsidP="00F0045D">
            <w:pPr>
              <w:spacing w:before="60" w:after="120"/>
              <w:jc w:val="both"/>
            </w:pPr>
            <w:r w:rsidRPr="008850AA">
              <w:t>4</w:t>
            </w:r>
          </w:p>
        </w:tc>
        <w:tc>
          <w:tcPr>
            <w:tcW w:w="7938" w:type="dxa"/>
          </w:tcPr>
          <w:p w:rsidR="008850AA" w:rsidRPr="009D2316" w:rsidRDefault="008850AA" w:rsidP="00F0045D">
            <w:pPr>
              <w:spacing w:before="60" w:after="60"/>
              <w:jc w:val="both"/>
            </w:pPr>
            <w:r w:rsidRPr="008850AA">
              <w:rPr>
                <w:b/>
              </w:rPr>
              <w:t>Kosztorys ofertowy</w:t>
            </w:r>
          </w:p>
          <w:p w:rsidR="008850AA" w:rsidRPr="009D2316" w:rsidRDefault="008850AA" w:rsidP="00F0045D">
            <w:pPr>
              <w:spacing w:after="40"/>
              <w:jc w:val="both"/>
            </w:pPr>
          </w:p>
        </w:tc>
      </w:tr>
      <w:tr w:rsidR="008850AA" w:rsidRPr="009D2316" w:rsidTr="00F0045D">
        <w:tc>
          <w:tcPr>
            <w:tcW w:w="709" w:type="dxa"/>
          </w:tcPr>
          <w:p w:rsidR="008850AA" w:rsidRPr="009D2316" w:rsidRDefault="008850AA" w:rsidP="00F0045D">
            <w:pPr>
              <w:spacing w:before="60" w:after="120"/>
              <w:jc w:val="both"/>
            </w:pPr>
            <w:r w:rsidRPr="008850AA">
              <w:t>5</w:t>
            </w:r>
          </w:p>
        </w:tc>
        <w:tc>
          <w:tcPr>
            <w:tcW w:w="7938" w:type="dxa"/>
          </w:tcPr>
          <w:p w:rsidR="008850AA" w:rsidRPr="008850AA" w:rsidRDefault="008850AA" w:rsidP="00F0045D">
            <w:pPr>
              <w:spacing w:before="60" w:after="60"/>
              <w:jc w:val="both"/>
              <w:rPr>
                <w:b/>
              </w:rPr>
            </w:pPr>
            <w:r w:rsidRPr="008850AA">
              <w:rPr>
                <w:b/>
              </w:rPr>
              <w:t xml:space="preserve">Pełnomocnictwo ustanowione do reprezentowania Wykonawców wspólnie ubiegających się o udzielenie zamówienia publicznego. Pełnomocnictwo należy dołączyć w oryginale bądź kopii, potwierdzonej za zgodność </w:t>
            </w:r>
          </w:p>
          <w:p w:rsidR="008850AA" w:rsidRPr="009D2316" w:rsidRDefault="008850AA" w:rsidP="00F0045D">
            <w:pPr>
              <w:spacing w:before="60" w:after="60"/>
              <w:jc w:val="both"/>
            </w:pPr>
            <w:r w:rsidRPr="008850AA">
              <w:rPr>
                <w:b/>
              </w:rPr>
              <w:t>z oryginałem notarialnie.</w:t>
            </w:r>
          </w:p>
          <w:p w:rsidR="008850AA" w:rsidRPr="009D2316" w:rsidRDefault="008850AA" w:rsidP="00F0045D">
            <w:pPr>
              <w:spacing w:after="40"/>
              <w:jc w:val="both"/>
            </w:pPr>
          </w:p>
        </w:tc>
      </w:tr>
      <w:tr w:rsidR="008850AA" w:rsidRPr="009D2316" w:rsidTr="00F0045D">
        <w:tc>
          <w:tcPr>
            <w:tcW w:w="709" w:type="dxa"/>
          </w:tcPr>
          <w:p w:rsidR="008850AA" w:rsidRPr="009D2316" w:rsidRDefault="008850AA" w:rsidP="00F0045D">
            <w:pPr>
              <w:spacing w:before="60" w:after="120"/>
              <w:jc w:val="both"/>
            </w:pPr>
            <w:r w:rsidRPr="008850AA">
              <w:t>6</w:t>
            </w:r>
          </w:p>
        </w:tc>
        <w:tc>
          <w:tcPr>
            <w:tcW w:w="7938" w:type="dxa"/>
          </w:tcPr>
          <w:p w:rsidR="008850AA" w:rsidRPr="009D2316" w:rsidRDefault="008850AA" w:rsidP="00F0045D">
            <w:pPr>
              <w:spacing w:before="60" w:after="60"/>
              <w:jc w:val="both"/>
            </w:pPr>
            <w:r w:rsidRPr="008850AA">
              <w:rPr>
                <w:b/>
              </w:rPr>
              <w:t>Pełnomocnictwo ustanowione do reprezentowania Wykonawcy</w:t>
            </w:r>
          </w:p>
          <w:p w:rsidR="008850AA" w:rsidRPr="009D2316" w:rsidRDefault="008850AA" w:rsidP="00F0045D">
            <w:pPr>
              <w:spacing w:after="40"/>
              <w:jc w:val="both"/>
            </w:pPr>
          </w:p>
        </w:tc>
      </w:tr>
    </w:tbl>
    <w:p w:rsidR="00012833" w:rsidRDefault="000C63A2" w:rsidP="00BF6DEC">
      <w:pPr>
        <w:pStyle w:val="Nagwek2"/>
      </w:pPr>
      <w:r>
        <w:t>Wykonawca, w terminie 3 dni od dnia zamieszczenia na stronie internetowej informacji</w:t>
      </w:r>
      <w:r w:rsidR="00BF6DEC">
        <w:rPr>
          <w:lang w:val="pl-PL"/>
        </w:rPr>
        <w:t>,</w:t>
      </w:r>
      <w:r>
        <w:t xml:space="preserve"> </w:t>
      </w:r>
      <w:r w:rsidR="00BF6DEC" w:rsidRPr="00BF6DEC">
        <w:t>o której mowa w art. 86 ust. 5</w:t>
      </w:r>
      <w:r w:rsidR="00BF6DEC">
        <w:rPr>
          <w:lang w:val="pl-PL"/>
        </w:rPr>
        <w:t xml:space="preserve"> ustawy Pzp</w:t>
      </w:r>
      <w:r w:rsidR="0092294D">
        <w:t>, przekazuje Z</w:t>
      </w:r>
      <w:r w:rsidR="00BF6DEC" w:rsidRPr="00BF6DEC">
        <w:t>amawiającemu</w:t>
      </w:r>
      <w:r w:rsidR="001869B2">
        <w:rPr>
          <w:lang w:val="pl-PL"/>
        </w:rPr>
        <w:t>:</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938"/>
      </w:tblGrid>
      <w:tr w:rsidR="009D2316" w:rsidRPr="009D2316" w:rsidTr="001869B2">
        <w:tc>
          <w:tcPr>
            <w:tcW w:w="709" w:type="dxa"/>
          </w:tcPr>
          <w:p w:rsidR="009D2316" w:rsidRPr="009D2316" w:rsidRDefault="009D2316" w:rsidP="009D2316">
            <w:pPr>
              <w:spacing w:before="60" w:after="120"/>
              <w:jc w:val="both"/>
            </w:pPr>
            <w:r w:rsidRPr="009D2316">
              <w:rPr>
                <w:b/>
                <w:sz w:val="20"/>
                <w:szCs w:val="20"/>
              </w:rPr>
              <w:t>Lp.</w:t>
            </w:r>
          </w:p>
        </w:tc>
        <w:tc>
          <w:tcPr>
            <w:tcW w:w="7938" w:type="dxa"/>
          </w:tcPr>
          <w:p w:rsidR="009D2316" w:rsidRPr="009D2316" w:rsidRDefault="009D2316" w:rsidP="009D2316">
            <w:pPr>
              <w:spacing w:before="60" w:after="120"/>
              <w:jc w:val="both"/>
            </w:pPr>
            <w:r w:rsidRPr="009D2316">
              <w:rPr>
                <w:b/>
                <w:sz w:val="20"/>
                <w:szCs w:val="20"/>
              </w:rPr>
              <w:t>Wymagany dokument</w:t>
            </w:r>
          </w:p>
        </w:tc>
      </w:tr>
      <w:tr w:rsidR="008850AA" w:rsidRPr="009D2316" w:rsidTr="00F0045D">
        <w:tc>
          <w:tcPr>
            <w:tcW w:w="709" w:type="dxa"/>
          </w:tcPr>
          <w:p w:rsidR="008850AA" w:rsidRPr="009D2316" w:rsidRDefault="008850AA" w:rsidP="00F0045D">
            <w:pPr>
              <w:spacing w:before="60" w:after="120"/>
              <w:jc w:val="both"/>
            </w:pPr>
            <w:r w:rsidRPr="008850AA">
              <w:t>1</w:t>
            </w:r>
          </w:p>
        </w:tc>
        <w:tc>
          <w:tcPr>
            <w:tcW w:w="7938" w:type="dxa"/>
          </w:tcPr>
          <w:p w:rsidR="008850AA" w:rsidRPr="009D2316" w:rsidRDefault="008850AA" w:rsidP="00F0045D">
            <w:pPr>
              <w:spacing w:before="60" w:after="60"/>
              <w:jc w:val="both"/>
            </w:pPr>
            <w:r w:rsidRPr="008850AA">
              <w:rPr>
                <w:b/>
              </w:rPr>
              <w:t xml:space="preserve">Oświadczenie wykonawcy o przynależności albo braku przynależności </w:t>
            </w:r>
            <w:r w:rsidR="00F155BC">
              <w:rPr>
                <w:b/>
              </w:rPr>
              <w:br/>
            </w:r>
            <w:r w:rsidRPr="008850AA">
              <w:rPr>
                <w:b/>
              </w:rPr>
              <w:t>do tej samej grupy kapitałowej.</w:t>
            </w:r>
          </w:p>
          <w:p w:rsidR="008850AA" w:rsidRPr="009D2316" w:rsidRDefault="008850AA" w:rsidP="00F0045D">
            <w:pPr>
              <w:spacing w:after="40"/>
              <w:jc w:val="both"/>
            </w:pPr>
            <w:r w:rsidRPr="008850AA">
              <w:t>Oświadczenie wykonawcy o przynależności albo braku przynależności do tej samej grupy kapitałowej, o której mowa w art. 24 ust. 1 pkt 23 ustawy Pzp, składane w terminie 3 dni od dnia zamieszczenia na stronie internetowej informacji z otwarcia ofert.</w:t>
            </w:r>
          </w:p>
        </w:tc>
      </w:tr>
    </w:tbl>
    <w:p w:rsidR="009D2316" w:rsidRPr="00264019" w:rsidRDefault="00BF6DEC" w:rsidP="00F155BC">
      <w:pPr>
        <w:pStyle w:val="Nagwek2"/>
        <w:numPr>
          <w:ilvl w:val="0"/>
          <w:numId w:val="0"/>
        </w:numPr>
        <w:ind w:left="680"/>
        <w:rPr>
          <w:lang w:val="pl-PL"/>
        </w:rPr>
      </w:pPr>
      <w:r w:rsidRPr="00BF6DEC">
        <w:t>W</w:t>
      </w:r>
      <w:r w:rsidR="008A3895">
        <w:t>raz ze złożeniem oświadczenia, W</w:t>
      </w:r>
      <w:r w:rsidRPr="00BF6DEC">
        <w:t>ykonawca może przedstawić</w:t>
      </w:r>
      <w:r w:rsidR="005B4881">
        <w:t xml:space="preserve"> dowody, że powiązania z innym W</w:t>
      </w:r>
      <w:r w:rsidRPr="00BF6DEC">
        <w:t xml:space="preserve">ykonawcą nie prowadzą do zakłócenia konkurencji w postępowaniu </w:t>
      </w:r>
      <w:r w:rsidR="00F155BC">
        <w:rPr>
          <w:lang w:val="pl-PL"/>
        </w:rPr>
        <w:br/>
      </w:r>
      <w:r w:rsidRPr="00BF6DEC">
        <w:t>o udzielenie zamówienia</w:t>
      </w:r>
      <w:r w:rsidR="000C63A2">
        <w:rPr>
          <w:lang w:val="pl-PL"/>
        </w:rPr>
        <w:t>.</w:t>
      </w:r>
      <w:r w:rsidR="009D2316">
        <w:rPr>
          <w:lang w:val="pl-PL"/>
        </w:rPr>
        <w:t xml:space="preserve"> </w:t>
      </w:r>
    </w:p>
    <w:p w:rsidR="00F278EE" w:rsidRDefault="00717726" w:rsidP="00F278EE">
      <w:pPr>
        <w:pStyle w:val="Nagwek2"/>
      </w:pPr>
      <w:r w:rsidRPr="00717726">
        <w:t xml:space="preserve">Zamawiający przed </w:t>
      </w:r>
      <w:r w:rsidR="00051DC0">
        <w:t>udzieleniem zamówienia, może wezwać</w:t>
      </w:r>
      <w:r w:rsidR="005B4881">
        <w:t xml:space="preserve"> W</w:t>
      </w:r>
      <w:r w:rsidRPr="00717726">
        <w:t>ykonawcę, którego oferta została najwyżej oceniona, do złożenia w</w:t>
      </w:r>
      <w:r>
        <w:t xml:space="preserve"> </w:t>
      </w:r>
      <w:r w:rsidR="00033447">
        <w:t>wyznaczonym, nie krótszym niż 5</w:t>
      </w:r>
      <w:r w:rsidRPr="00717726">
        <w:t xml:space="preserve"> dni, terminie aktualnych na dzień złożenia oświadczeń lub dokumentów,</w:t>
      </w:r>
      <w:r>
        <w:rPr>
          <w:lang w:val="pl-PL"/>
        </w:rPr>
        <w:t xml:space="preserve"> </w:t>
      </w:r>
      <w:r w:rsidRPr="00717726">
        <w:t>potwierdzających okoliczności, o których mowa w art. 25 ust. 1 ustawy Pzp.</w:t>
      </w:r>
    </w:p>
    <w:p w:rsidR="00F278EE" w:rsidRPr="00F278EE" w:rsidRDefault="00F278EE" w:rsidP="00F278EE">
      <w:pPr>
        <w:pStyle w:val="Nagwek2"/>
      </w:pPr>
      <w:r w:rsidRPr="00F278EE">
        <w:t>Wykaz dokumentów i oświadczeń skład</w:t>
      </w:r>
      <w:r w:rsidR="00F155BC">
        <w:t>anych na wezwanie Zamawiającego</w:t>
      </w:r>
      <w:r w:rsidR="00F155BC">
        <w:rPr>
          <w:lang w:val="pl-PL"/>
        </w:rPr>
        <w:t xml:space="preserve"> </w:t>
      </w:r>
      <w:r w:rsidR="00F155BC">
        <w:rPr>
          <w:lang w:val="pl-PL"/>
        </w:rPr>
        <w:br/>
      </w:r>
      <w:r>
        <w:rPr>
          <w:lang w:val="pl-PL"/>
        </w:rPr>
        <w:t xml:space="preserve">na </w:t>
      </w:r>
      <w:r w:rsidRPr="00F278EE">
        <w:t xml:space="preserve">potwierdzenie okoliczności, o których mowa </w:t>
      </w:r>
      <w:r>
        <w:t>w art. 25 ust. 1</w:t>
      </w:r>
      <w:r>
        <w:rPr>
          <w:lang w:val="pl-PL"/>
        </w:rPr>
        <w:t xml:space="preserve"> ustawy Pzp:</w:t>
      </w:r>
    </w:p>
    <w:p w:rsidR="008850AA" w:rsidRDefault="008850AA" w:rsidP="008850AA">
      <w:pPr>
        <w:pStyle w:val="Nagwek2"/>
        <w:numPr>
          <w:ilvl w:val="0"/>
          <w:numId w:val="0"/>
        </w:numPr>
        <w:ind w:left="680"/>
      </w:pPr>
    </w:p>
    <w:p w:rsidR="008850AA" w:rsidRPr="00371538" w:rsidRDefault="008850AA" w:rsidP="008850AA">
      <w:pPr>
        <w:pStyle w:val="Nagwek2"/>
        <w:numPr>
          <w:ilvl w:val="0"/>
          <w:numId w:val="12"/>
        </w:numPr>
        <w:ind w:left="709"/>
      </w:pPr>
      <w:r w:rsidRPr="00371538">
        <w:lastRenderedPageBreak/>
        <w:t>W celu wykazania spełniania przez Wykonawcę warunków</w:t>
      </w:r>
      <w:r>
        <w:rPr>
          <w:lang w:val="pl-PL"/>
        </w:rPr>
        <w:t xml:space="preserve"> udziału w postępowaniu należy przedłożyć</w:t>
      </w:r>
      <w:r w:rsidRPr="00371538">
        <w:t>:</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8850AA" w:rsidRPr="00371538" w:rsidTr="00F0045D">
        <w:tc>
          <w:tcPr>
            <w:tcW w:w="720" w:type="dxa"/>
          </w:tcPr>
          <w:p w:rsidR="008850AA" w:rsidRPr="00371538" w:rsidRDefault="008850AA" w:rsidP="00F0045D">
            <w:pPr>
              <w:spacing w:before="60" w:after="120"/>
              <w:jc w:val="both"/>
            </w:pPr>
            <w:r w:rsidRPr="006672A6">
              <w:rPr>
                <w:b/>
                <w:sz w:val="20"/>
                <w:szCs w:val="20"/>
              </w:rPr>
              <w:t>Lp.</w:t>
            </w:r>
          </w:p>
        </w:tc>
        <w:tc>
          <w:tcPr>
            <w:tcW w:w="7920" w:type="dxa"/>
          </w:tcPr>
          <w:p w:rsidR="008850AA" w:rsidRPr="00371538" w:rsidRDefault="008850AA" w:rsidP="00F0045D">
            <w:pPr>
              <w:spacing w:before="60" w:after="120"/>
              <w:jc w:val="both"/>
            </w:pPr>
            <w:r w:rsidRPr="006672A6">
              <w:rPr>
                <w:b/>
                <w:sz w:val="20"/>
                <w:szCs w:val="20"/>
              </w:rPr>
              <w:t>Wymagany dokument</w:t>
            </w:r>
          </w:p>
        </w:tc>
      </w:tr>
      <w:tr w:rsidR="008850AA" w:rsidRPr="00371538" w:rsidTr="00F0045D">
        <w:tc>
          <w:tcPr>
            <w:tcW w:w="720" w:type="dxa"/>
          </w:tcPr>
          <w:p w:rsidR="008850AA" w:rsidRPr="00371538" w:rsidRDefault="008850AA" w:rsidP="00F0045D">
            <w:pPr>
              <w:spacing w:before="60" w:after="120"/>
              <w:jc w:val="both"/>
            </w:pPr>
            <w:r w:rsidRPr="008850AA">
              <w:t>1</w:t>
            </w:r>
          </w:p>
        </w:tc>
        <w:tc>
          <w:tcPr>
            <w:tcW w:w="7920" w:type="dxa"/>
          </w:tcPr>
          <w:p w:rsidR="008850AA" w:rsidRPr="006672A6" w:rsidRDefault="008850AA" w:rsidP="00F0045D">
            <w:pPr>
              <w:spacing w:before="60" w:after="120"/>
              <w:jc w:val="both"/>
              <w:rPr>
                <w:b/>
                <w:bCs/>
              </w:rPr>
            </w:pPr>
            <w:r w:rsidRPr="008850AA">
              <w:rPr>
                <w:b/>
                <w:bCs/>
              </w:rPr>
              <w:t>Wykaz robót budowanych</w:t>
            </w:r>
          </w:p>
          <w:p w:rsidR="008850AA" w:rsidRPr="00371538" w:rsidRDefault="008850AA" w:rsidP="00F0045D">
            <w:pPr>
              <w:spacing w:before="60" w:after="120"/>
              <w:jc w:val="both"/>
            </w:pPr>
            <w:r w:rsidRPr="008850AA">
              <w:t xml:space="preserve">Wykaz robót budowlanych wykonanych nie wcześniej niż w okresie ostatnich </w:t>
            </w:r>
            <w:r w:rsidR="00F155BC">
              <w:br/>
            </w:r>
            <w:r w:rsidRPr="008850AA">
              <w:t xml:space="preserve">5 lat przed upływem terminu składania ofert albo wniosków o dopuszczenie </w:t>
            </w:r>
            <w:r w:rsidR="00F155BC">
              <w:br/>
            </w:r>
            <w:r w:rsidRPr="008850AA">
              <w:t xml:space="preserve">do udziału w postępowaniu, a jeżeli okres prowadzenia działalności jest krótszy – w tym okresie, wraz z podaniem ich rodzaju, wartości, daty, miejsca wykonania i podmiotów, na rzecz których roboty te zostały wykonane, </w:t>
            </w:r>
            <w:r w:rsidR="00F155BC">
              <w:br/>
            </w:r>
            <w:r w:rsidRPr="008850AA">
              <w:t>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tc>
      </w:tr>
      <w:tr w:rsidR="008850AA" w:rsidRPr="00371538" w:rsidTr="00F0045D">
        <w:tc>
          <w:tcPr>
            <w:tcW w:w="720" w:type="dxa"/>
          </w:tcPr>
          <w:p w:rsidR="008850AA" w:rsidRPr="00371538" w:rsidRDefault="008850AA" w:rsidP="00F0045D">
            <w:pPr>
              <w:spacing w:before="60" w:after="120"/>
              <w:jc w:val="both"/>
            </w:pPr>
            <w:r w:rsidRPr="008850AA">
              <w:t>2</w:t>
            </w:r>
          </w:p>
        </w:tc>
        <w:tc>
          <w:tcPr>
            <w:tcW w:w="7920" w:type="dxa"/>
          </w:tcPr>
          <w:p w:rsidR="008850AA" w:rsidRPr="006672A6" w:rsidRDefault="008850AA" w:rsidP="00F0045D">
            <w:pPr>
              <w:spacing w:before="60" w:after="120"/>
              <w:jc w:val="both"/>
              <w:rPr>
                <w:b/>
                <w:bCs/>
              </w:rPr>
            </w:pPr>
            <w:r w:rsidRPr="008850AA">
              <w:rPr>
                <w:b/>
                <w:bCs/>
              </w:rPr>
              <w:t>Wykaz osób</w:t>
            </w:r>
          </w:p>
          <w:p w:rsidR="008850AA" w:rsidRPr="00371538" w:rsidRDefault="008850AA" w:rsidP="00F0045D">
            <w:pPr>
              <w:spacing w:before="60" w:after="120"/>
              <w:jc w:val="both"/>
            </w:pPr>
            <w:r w:rsidRPr="008850AA">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w:t>
            </w:r>
            <w:r w:rsidR="00F155BC">
              <w:br/>
            </w:r>
            <w:r w:rsidRPr="008850AA">
              <w:t>do dysponowania tymi osobami.</w:t>
            </w:r>
          </w:p>
        </w:tc>
      </w:tr>
      <w:tr w:rsidR="008850AA" w:rsidRPr="00371538" w:rsidTr="00F0045D">
        <w:tc>
          <w:tcPr>
            <w:tcW w:w="720" w:type="dxa"/>
          </w:tcPr>
          <w:p w:rsidR="008850AA" w:rsidRPr="00371538" w:rsidRDefault="008850AA" w:rsidP="00F0045D">
            <w:pPr>
              <w:spacing w:before="60" w:after="120"/>
              <w:jc w:val="both"/>
            </w:pPr>
            <w:r w:rsidRPr="008850AA">
              <w:t>3</w:t>
            </w:r>
          </w:p>
        </w:tc>
        <w:tc>
          <w:tcPr>
            <w:tcW w:w="7920" w:type="dxa"/>
          </w:tcPr>
          <w:p w:rsidR="008850AA" w:rsidRPr="006672A6" w:rsidRDefault="008850AA" w:rsidP="00F0045D">
            <w:pPr>
              <w:spacing w:before="60" w:after="120"/>
              <w:jc w:val="both"/>
              <w:rPr>
                <w:b/>
                <w:bCs/>
              </w:rPr>
            </w:pPr>
            <w:r w:rsidRPr="008850AA">
              <w:rPr>
                <w:b/>
                <w:bCs/>
              </w:rPr>
              <w:t>Oświadczenie uprawnienia</w:t>
            </w:r>
          </w:p>
          <w:p w:rsidR="008850AA" w:rsidRPr="00371538" w:rsidRDefault="008850AA" w:rsidP="00F0045D">
            <w:pPr>
              <w:spacing w:before="60" w:after="120"/>
              <w:jc w:val="both"/>
            </w:pPr>
          </w:p>
        </w:tc>
      </w:tr>
      <w:tr w:rsidR="008850AA" w:rsidRPr="00371538" w:rsidTr="00F0045D">
        <w:tc>
          <w:tcPr>
            <w:tcW w:w="720" w:type="dxa"/>
          </w:tcPr>
          <w:p w:rsidR="008850AA" w:rsidRPr="00371538" w:rsidRDefault="008850AA" w:rsidP="00F0045D">
            <w:pPr>
              <w:spacing w:before="60" w:after="120"/>
              <w:jc w:val="both"/>
            </w:pPr>
            <w:r w:rsidRPr="008850AA">
              <w:t>4</w:t>
            </w:r>
          </w:p>
        </w:tc>
        <w:tc>
          <w:tcPr>
            <w:tcW w:w="7920" w:type="dxa"/>
          </w:tcPr>
          <w:p w:rsidR="008850AA" w:rsidRPr="006672A6" w:rsidRDefault="008850AA" w:rsidP="00F0045D">
            <w:pPr>
              <w:spacing w:before="60" w:after="120"/>
              <w:jc w:val="both"/>
              <w:rPr>
                <w:b/>
                <w:bCs/>
              </w:rPr>
            </w:pPr>
            <w:r w:rsidRPr="008850AA">
              <w:rPr>
                <w:b/>
                <w:bCs/>
              </w:rPr>
              <w:t>Ubezpieczenie od odpowiedzialności cywilnej</w:t>
            </w:r>
          </w:p>
          <w:p w:rsidR="008850AA" w:rsidRPr="00371538" w:rsidRDefault="008850AA" w:rsidP="00F0045D">
            <w:pPr>
              <w:spacing w:before="60" w:after="120"/>
              <w:jc w:val="both"/>
            </w:pPr>
            <w:r w:rsidRPr="008850AA">
              <w:t>Potwierdzenie, że wykonawca jest ubezpieczony od odpowiedzialności cywilnej w zakresie prowadzonej działalności związanej z przedmiotem zamówienia na sumę gwarancyjną określoną przez zamawiającego.</w:t>
            </w:r>
          </w:p>
        </w:tc>
      </w:tr>
    </w:tbl>
    <w:p w:rsidR="008850AA" w:rsidRPr="00371538" w:rsidRDefault="008850AA" w:rsidP="008850AA">
      <w:pPr>
        <w:pStyle w:val="Nagwek2"/>
        <w:numPr>
          <w:ilvl w:val="0"/>
          <w:numId w:val="0"/>
        </w:numPr>
        <w:ind w:left="680"/>
      </w:pPr>
    </w:p>
    <w:p w:rsidR="008850AA" w:rsidRPr="00371538" w:rsidRDefault="008850AA" w:rsidP="008850AA">
      <w:pPr>
        <w:pStyle w:val="Nagwek2"/>
        <w:numPr>
          <w:ilvl w:val="0"/>
          <w:numId w:val="12"/>
        </w:numPr>
        <w:ind w:left="709"/>
      </w:pPr>
      <w:r w:rsidRPr="00371538">
        <w:t>W celu wykazania braku podstaw do wykluczenia z postępowania o udzielenie zamówienia</w:t>
      </w:r>
      <w:r>
        <w:t xml:space="preserve"> </w:t>
      </w:r>
      <w:r w:rsidRPr="00371538">
        <w:t>należy przedłożyć:</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8850AA" w:rsidRPr="00371538" w:rsidTr="00F0045D">
        <w:tc>
          <w:tcPr>
            <w:tcW w:w="720" w:type="dxa"/>
          </w:tcPr>
          <w:p w:rsidR="008850AA" w:rsidRPr="00371538" w:rsidRDefault="008850AA" w:rsidP="00F0045D">
            <w:pPr>
              <w:spacing w:before="60" w:after="120"/>
              <w:jc w:val="both"/>
            </w:pPr>
            <w:r w:rsidRPr="006672A6">
              <w:rPr>
                <w:b/>
                <w:sz w:val="20"/>
                <w:szCs w:val="20"/>
              </w:rPr>
              <w:t>Lp.</w:t>
            </w:r>
          </w:p>
        </w:tc>
        <w:tc>
          <w:tcPr>
            <w:tcW w:w="7920" w:type="dxa"/>
          </w:tcPr>
          <w:p w:rsidR="008850AA" w:rsidRPr="00371538" w:rsidRDefault="008850AA" w:rsidP="00F0045D">
            <w:pPr>
              <w:spacing w:before="60" w:after="120"/>
              <w:jc w:val="both"/>
            </w:pPr>
            <w:r w:rsidRPr="006672A6">
              <w:rPr>
                <w:b/>
                <w:sz w:val="20"/>
                <w:szCs w:val="20"/>
              </w:rPr>
              <w:t>Wymagany dokument</w:t>
            </w:r>
          </w:p>
        </w:tc>
      </w:tr>
      <w:tr w:rsidR="008850AA" w:rsidRPr="00371538" w:rsidTr="00F0045D">
        <w:tc>
          <w:tcPr>
            <w:tcW w:w="720" w:type="dxa"/>
          </w:tcPr>
          <w:p w:rsidR="008850AA" w:rsidRPr="00371538" w:rsidRDefault="008850AA" w:rsidP="00F0045D">
            <w:pPr>
              <w:spacing w:before="60" w:after="120"/>
              <w:jc w:val="both"/>
            </w:pPr>
            <w:r w:rsidRPr="008850AA">
              <w:t>1</w:t>
            </w:r>
          </w:p>
        </w:tc>
        <w:tc>
          <w:tcPr>
            <w:tcW w:w="7920" w:type="dxa"/>
          </w:tcPr>
          <w:p w:rsidR="008850AA" w:rsidRPr="006672A6" w:rsidRDefault="008850AA" w:rsidP="00F0045D">
            <w:pPr>
              <w:spacing w:before="60" w:after="120"/>
              <w:jc w:val="both"/>
              <w:rPr>
                <w:b/>
                <w:bCs/>
              </w:rPr>
            </w:pPr>
            <w:r w:rsidRPr="008850AA">
              <w:rPr>
                <w:b/>
                <w:bCs/>
              </w:rPr>
              <w:t xml:space="preserve">Odpis z właściwego rejestru lub z centralnej ewidencji i informacji </w:t>
            </w:r>
            <w:r w:rsidR="00F155BC">
              <w:rPr>
                <w:b/>
                <w:bCs/>
              </w:rPr>
              <w:br/>
            </w:r>
            <w:r w:rsidRPr="008850AA">
              <w:rPr>
                <w:b/>
                <w:bCs/>
              </w:rPr>
              <w:t>o działalności gospodarczej</w:t>
            </w:r>
          </w:p>
          <w:p w:rsidR="008850AA" w:rsidRPr="00371538" w:rsidRDefault="008850AA" w:rsidP="00F0045D">
            <w:pPr>
              <w:spacing w:before="60" w:after="120"/>
              <w:jc w:val="both"/>
            </w:pPr>
            <w:r w:rsidRPr="008850AA">
              <w:t xml:space="preserve">Odpis z właściwego rejestru lub z centralnej ewidencji i informacji </w:t>
            </w:r>
            <w:r w:rsidR="00F155BC">
              <w:br/>
            </w:r>
            <w:r w:rsidRPr="008850AA">
              <w:t xml:space="preserve">o działalności gospodarczej, jeżeli odrębne przepisy wymagają wpisu </w:t>
            </w:r>
            <w:r w:rsidR="00F155BC">
              <w:br/>
            </w:r>
            <w:r w:rsidRPr="008850AA">
              <w:t xml:space="preserve">do rejestru lub ewidencji, w celu potwierdzenia braku podstaw wykluczenia </w:t>
            </w:r>
            <w:r w:rsidR="00F155BC">
              <w:br/>
            </w:r>
            <w:r w:rsidRPr="008850AA">
              <w:t>na podstawie art. 24 ust. 5 pkt 1 ustawy Pzp.</w:t>
            </w:r>
          </w:p>
        </w:tc>
      </w:tr>
      <w:tr w:rsidR="008850AA" w:rsidRPr="00371538" w:rsidTr="00F0045D">
        <w:tc>
          <w:tcPr>
            <w:tcW w:w="720" w:type="dxa"/>
          </w:tcPr>
          <w:p w:rsidR="008850AA" w:rsidRPr="00371538" w:rsidRDefault="008850AA" w:rsidP="00F0045D">
            <w:pPr>
              <w:spacing w:before="60" w:after="120"/>
              <w:jc w:val="both"/>
            </w:pPr>
            <w:r w:rsidRPr="008850AA">
              <w:t>2</w:t>
            </w:r>
          </w:p>
        </w:tc>
        <w:tc>
          <w:tcPr>
            <w:tcW w:w="7920" w:type="dxa"/>
          </w:tcPr>
          <w:p w:rsidR="008850AA" w:rsidRPr="006672A6" w:rsidRDefault="008850AA" w:rsidP="00F0045D">
            <w:pPr>
              <w:spacing w:before="60" w:after="120"/>
              <w:jc w:val="both"/>
              <w:rPr>
                <w:b/>
                <w:bCs/>
              </w:rPr>
            </w:pPr>
            <w:r w:rsidRPr="008850AA">
              <w:rPr>
                <w:b/>
                <w:bCs/>
              </w:rPr>
              <w:t>Zaświadczenie właściwego naczelnika urzędu skarbowego</w:t>
            </w:r>
          </w:p>
          <w:p w:rsidR="008850AA" w:rsidRPr="00371538" w:rsidRDefault="008850AA" w:rsidP="00F0045D">
            <w:pPr>
              <w:spacing w:before="60" w:after="120"/>
              <w:jc w:val="both"/>
            </w:pPr>
            <w:r w:rsidRPr="008850AA">
              <w:t xml:space="preserve">Zaświadczenie właściwego naczelnika urzędu skarbowego potwierdzającego, </w:t>
            </w:r>
            <w:r w:rsidRPr="008850AA">
              <w:lastRenderedPageBreak/>
              <w:t xml:space="preserve">że wykonawca nie zalega z opłacaniem podatków, wystawionego nie wcześniej niż 3 miesiące przed upływem terminu składania ofert albo wniosków </w:t>
            </w:r>
            <w:r w:rsidR="00F155BC">
              <w:br/>
            </w:r>
            <w:r w:rsidRPr="008850AA">
              <w:t xml:space="preserve">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t>
            </w:r>
            <w:r w:rsidR="00F155BC">
              <w:br/>
            </w:r>
            <w:r w:rsidRPr="008850AA">
              <w:t>w całości wykonania decyzji właściwego organu.</w:t>
            </w:r>
          </w:p>
        </w:tc>
      </w:tr>
      <w:tr w:rsidR="008850AA" w:rsidRPr="00371538" w:rsidTr="00F0045D">
        <w:tc>
          <w:tcPr>
            <w:tcW w:w="720" w:type="dxa"/>
          </w:tcPr>
          <w:p w:rsidR="008850AA" w:rsidRPr="00371538" w:rsidRDefault="008850AA" w:rsidP="00F0045D">
            <w:pPr>
              <w:spacing w:before="60" w:after="120"/>
              <w:jc w:val="both"/>
            </w:pPr>
            <w:r w:rsidRPr="008850AA">
              <w:lastRenderedPageBreak/>
              <w:t>3</w:t>
            </w:r>
          </w:p>
        </w:tc>
        <w:tc>
          <w:tcPr>
            <w:tcW w:w="7920" w:type="dxa"/>
          </w:tcPr>
          <w:p w:rsidR="008850AA" w:rsidRPr="006672A6" w:rsidRDefault="008850AA" w:rsidP="00F0045D">
            <w:pPr>
              <w:spacing w:before="60" w:after="120"/>
              <w:jc w:val="both"/>
              <w:rPr>
                <w:b/>
                <w:bCs/>
              </w:rPr>
            </w:pPr>
            <w:r w:rsidRPr="008850AA">
              <w:rPr>
                <w:b/>
                <w:bCs/>
              </w:rPr>
              <w:t>Zaświadczenie właściwej terenowej jednostki organizacyjnej ZUS lub KRUS</w:t>
            </w:r>
          </w:p>
          <w:p w:rsidR="008850AA" w:rsidRPr="00371538" w:rsidRDefault="008850AA" w:rsidP="00F0045D">
            <w:pPr>
              <w:spacing w:before="60" w:after="120"/>
              <w:jc w:val="both"/>
            </w:pPr>
            <w:r w:rsidRPr="008850AA">
              <w:t xml:space="preserve">Zaświadczenie właściwej terenowej jednostki organizacyjnej Zakładu Ubezpieczeń Społecznych lub Kasy Rolniczego Ubezpieczenia Społecznego albo innego dokumentu potwierdzającego, że wykonawca nie zalega </w:t>
            </w:r>
            <w:r w:rsidR="00F155BC">
              <w:br/>
            </w:r>
            <w:r w:rsidRPr="008850AA">
              <w:t xml:space="preserve">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w:t>
            </w:r>
            <w:r w:rsidR="00F155BC">
              <w:br/>
            </w:r>
            <w:r w:rsidRPr="008850AA">
              <w:t>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tc>
      </w:tr>
    </w:tbl>
    <w:p w:rsidR="008850AA" w:rsidRPr="00371538" w:rsidRDefault="008850AA" w:rsidP="008850AA">
      <w:pPr>
        <w:pStyle w:val="Nagwek2"/>
        <w:numPr>
          <w:ilvl w:val="0"/>
          <w:numId w:val="0"/>
        </w:numPr>
        <w:ind w:left="680"/>
      </w:pPr>
    </w:p>
    <w:p w:rsidR="008850AA" w:rsidRPr="00371538" w:rsidRDefault="008850AA" w:rsidP="008850AA">
      <w:pPr>
        <w:pStyle w:val="Nagwek2"/>
        <w:numPr>
          <w:ilvl w:val="0"/>
          <w:numId w:val="12"/>
        </w:numPr>
        <w:ind w:left="709"/>
      </w:pPr>
      <w:r w:rsidRPr="00371538">
        <w:t>Dokumenty podmiotów zagranicznych:</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8850AA" w:rsidRPr="00371538" w:rsidTr="00F0045D">
        <w:tc>
          <w:tcPr>
            <w:tcW w:w="720" w:type="dxa"/>
          </w:tcPr>
          <w:p w:rsidR="008850AA" w:rsidRPr="00371538" w:rsidRDefault="008850AA" w:rsidP="00F0045D">
            <w:pPr>
              <w:spacing w:before="60" w:after="120"/>
              <w:jc w:val="both"/>
            </w:pPr>
            <w:r w:rsidRPr="006672A6">
              <w:rPr>
                <w:b/>
                <w:sz w:val="20"/>
                <w:szCs w:val="20"/>
              </w:rPr>
              <w:t>Lp.</w:t>
            </w:r>
          </w:p>
        </w:tc>
        <w:tc>
          <w:tcPr>
            <w:tcW w:w="7920" w:type="dxa"/>
          </w:tcPr>
          <w:p w:rsidR="008850AA" w:rsidRPr="00371538" w:rsidRDefault="008850AA" w:rsidP="00F0045D">
            <w:pPr>
              <w:spacing w:before="60" w:after="120"/>
              <w:jc w:val="both"/>
            </w:pPr>
            <w:r w:rsidRPr="006672A6">
              <w:rPr>
                <w:b/>
                <w:sz w:val="20"/>
                <w:szCs w:val="20"/>
              </w:rPr>
              <w:t>Wymagany dokument</w:t>
            </w:r>
          </w:p>
        </w:tc>
      </w:tr>
      <w:tr w:rsidR="008850AA" w:rsidRPr="00371538" w:rsidTr="00F0045D">
        <w:tc>
          <w:tcPr>
            <w:tcW w:w="720" w:type="dxa"/>
          </w:tcPr>
          <w:p w:rsidR="008850AA" w:rsidRPr="00371538" w:rsidRDefault="008850AA" w:rsidP="00F0045D">
            <w:pPr>
              <w:spacing w:before="60" w:after="120"/>
              <w:jc w:val="both"/>
            </w:pPr>
            <w:r w:rsidRPr="008850AA">
              <w:t>1</w:t>
            </w:r>
          </w:p>
        </w:tc>
        <w:tc>
          <w:tcPr>
            <w:tcW w:w="7920" w:type="dxa"/>
          </w:tcPr>
          <w:p w:rsidR="008850AA" w:rsidRPr="006672A6" w:rsidRDefault="008850AA" w:rsidP="00F0045D">
            <w:pPr>
              <w:spacing w:before="60" w:after="120"/>
              <w:jc w:val="both"/>
              <w:rPr>
                <w:b/>
                <w:bCs/>
              </w:rPr>
            </w:pPr>
            <w:r w:rsidRPr="008850AA">
              <w:rPr>
                <w:b/>
                <w:bCs/>
              </w:rPr>
              <w:t>Informacja z odpowiedniego rejestru lub inny równoważny dokument</w:t>
            </w:r>
          </w:p>
          <w:p w:rsidR="008850AA" w:rsidRPr="00371538" w:rsidRDefault="008850AA" w:rsidP="00F0045D">
            <w:pPr>
              <w:spacing w:before="60" w:after="120"/>
              <w:jc w:val="both"/>
            </w:pPr>
            <w:r w:rsidRPr="008850AA">
              <w:t xml:space="preserve">Jeżeli Wykonawca ma siedzibę lub miejsce zamieszkania poza terytorium Rzeczypospolitej składa informację z odpowiedniego rejestru albo, </w:t>
            </w:r>
            <w:r w:rsidR="00F155BC">
              <w:br/>
            </w:r>
            <w:r w:rsidRPr="008850AA">
              <w:t xml:space="preserve">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ustawy Pzp, wystawiony nie wcześniej niż 6 miesięcy przed upływem terminu składania ofert albo wniosków o dopuszczenie do udziału </w:t>
            </w:r>
            <w:r w:rsidR="00F155BC">
              <w:br/>
            </w:r>
            <w:r w:rsidRPr="008850AA">
              <w:t>w postępowaniu.</w:t>
            </w:r>
          </w:p>
        </w:tc>
      </w:tr>
      <w:tr w:rsidR="008850AA" w:rsidRPr="00371538" w:rsidTr="00F0045D">
        <w:tc>
          <w:tcPr>
            <w:tcW w:w="720" w:type="dxa"/>
          </w:tcPr>
          <w:p w:rsidR="008850AA" w:rsidRPr="00371538" w:rsidRDefault="008850AA" w:rsidP="00F0045D">
            <w:pPr>
              <w:spacing w:before="60" w:after="120"/>
              <w:jc w:val="both"/>
            </w:pPr>
            <w:r w:rsidRPr="008850AA">
              <w:t>2</w:t>
            </w:r>
          </w:p>
        </w:tc>
        <w:tc>
          <w:tcPr>
            <w:tcW w:w="7920" w:type="dxa"/>
          </w:tcPr>
          <w:p w:rsidR="008850AA" w:rsidRPr="006672A6" w:rsidRDefault="008850AA" w:rsidP="00F0045D">
            <w:pPr>
              <w:spacing w:before="60" w:after="120"/>
              <w:jc w:val="both"/>
              <w:rPr>
                <w:b/>
                <w:bCs/>
              </w:rPr>
            </w:pPr>
            <w:r w:rsidRPr="008850AA">
              <w:rPr>
                <w:b/>
                <w:bCs/>
              </w:rPr>
              <w:t>Dokument potwierdzający niezaleganie przez wykonawcę z opłacaniem podatków</w:t>
            </w:r>
          </w:p>
          <w:p w:rsidR="008850AA" w:rsidRPr="00371538" w:rsidRDefault="008850AA" w:rsidP="00F0045D">
            <w:pPr>
              <w:spacing w:before="60" w:after="120"/>
              <w:jc w:val="both"/>
            </w:pPr>
            <w:r w:rsidRPr="008850AA">
              <w:t xml:space="preserve">Jeżeli Wykonawca ma siedzibę lub miejsce zamieszkania poza terytorium Rzeczypospolitej składa dokument lub dokumenty wystawione w kraju, </w:t>
            </w:r>
            <w:r w:rsidR="00F155BC">
              <w:br/>
            </w:r>
            <w:r w:rsidRPr="008850AA">
              <w:t xml:space="preserve">w którym wykonawca ma siedzibę lub miejsce zamieszkania, potwierdzające, że nie zalega z opłacaniem podatków, opłat, składek na ubezpieczenie społeczne lub zdrowotne albo że zawarł porozumienie z właściwym organem </w:t>
            </w:r>
            <w:r w:rsidR="00F155BC">
              <w:br/>
            </w:r>
            <w:r w:rsidRPr="008850AA">
              <w:t xml:space="preserve">w sprawie spłat tych należności wraz z ewentualnymi odsetkami lub grzywnami, w szczególności uzyskał przewidziane prawem zwolnienie, odroczenie lub rozłożenie na raty zaległych płatności lub wstrzymanie </w:t>
            </w:r>
            <w:r w:rsidR="00F155BC">
              <w:br/>
            </w:r>
            <w:r w:rsidRPr="008850AA">
              <w:t xml:space="preserve">w całości wykonania decyzji właściwego organu, wystawione nie wcześniej niż </w:t>
            </w:r>
            <w:r w:rsidRPr="008850AA">
              <w:lastRenderedPageBreak/>
              <w:t xml:space="preserve">3 miesiące przed upływem terminu składania ofert albo wniosków </w:t>
            </w:r>
            <w:r w:rsidR="00F155BC">
              <w:br/>
            </w:r>
            <w:r w:rsidRPr="008850AA">
              <w:t>o dopuszczenie do udziału w postępowaniu.</w:t>
            </w:r>
          </w:p>
        </w:tc>
      </w:tr>
      <w:tr w:rsidR="008850AA" w:rsidRPr="00371538" w:rsidTr="00F0045D">
        <w:tc>
          <w:tcPr>
            <w:tcW w:w="720" w:type="dxa"/>
          </w:tcPr>
          <w:p w:rsidR="008850AA" w:rsidRPr="00371538" w:rsidRDefault="008850AA" w:rsidP="00F0045D">
            <w:pPr>
              <w:spacing w:before="60" w:after="120"/>
              <w:jc w:val="both"/>
            </w:pPr>
            <w:r w:rsidRPr="008850AA">
              <w:lastRenderedPageBreak/>
              <w:t>3</w:t>
            </w:r>
          </w:p>
        </w:tc>
        <w:tc>
          <w:tcPr>
            <w:tcW w:w="7920" w:type="dxa"/>
          </w:tcPr>
          <w:p w:rsidR="008850AA" w:rsidRPr="006672A6" w:rsidRDefault="008850AA" w:rsidP="00F0045D">
            <w:pPr>
              <w:spacing w:before="60" w:after="120"/>
              <w:jc w:val="both"/>
              <w:rPr>
                <w:b/>
                <w:bCs/>
              </w:rPr>
            </w:pPr>
            <w:r w:rsidRPr="008850AA">
              <w:rPr>
                <w:b/>
                <w:bCs/>
              </w:rPr>
              <w:t>Dokument potwierdzający, że nie otwarto likwidacji wykonawcy</w:t>
            </w:r>
          </w:p>
          <w:p w:rsidR="008850AA" w:rsidRPr="00371538" w:rsidRDefault="008850AA" w:rsidP="00F0045D">
            <w:pPr>
              <w:spacing w:before="60" w:after="120"/>
              <w:jc w:val="both"/>
            </w:pPr>
            <w:r w:rsidRPr="008850AA">
              <w:t xml:space="preserve">Jeżeli Wykonawca ma siedzibę lub miejsce zamieszkania poza terytorium Rzeczypospolitej składa dokument lub dokumenty wystawione w kraju, </w:t>
            </w:r>
            <w:r w:rsidR="00F155BC">
              <w:br/>
            </w:r>
            <w:r w:rsidRPr="008850AA">
              <w:t>w którym wykonawca ma siedzibę lub miejsce zamieszkania, potwierdzające, że nie otwarto jego likwidacji ani nie ogłoszono upadłości, wystawione nie wcześniej niż 6 miesięcy przed upływem terminu składania ofert albo wniosków o dopuszczenie do udziału w postępowaniu.</w:t>
            </w:r>
          </w:p>
        </w:tc>
      </w:tr>
    </w:tbl>
    <w:p w:rsidR="008850AA" w:rsidRDefault="008850AA" w:rsidP="008850AA">
      <w:pPr>
        <w:pStyle w:val="Nagwek2"/>
        <w:numPr>
          <w:ilvl w:val="0"/>
          <w:numId w:val="0"/>
        </w:numPr>
        <w:ind w:left="680"/>
      </w:pPr>
      <w:r>
        <w:t>Jeżeli w kraju, w którym W</w:t>
      </w:r>
      <w:r w:rsidRPr="00383BC8">
        <w:t>ykonawca ma siedzibę lub miejsce zamieszkania lub miejsce zamieszkania ma osoba, której dokument dotyczy, nie wydaje się ww. dokumentów, zastępuje się je dokumentem zawiera</w:t>
      </w:r>
      <w:r>
        <w:t>jącym odpowiednio oświadczenie W</w:t>
      </w:r>
      <w:r w:rsidRPr="00383BC8">
        <w:t xml:space="preserve">ykonawcy, </w:t>
      </w:r>
      <w:r w:rsidR="00F155BC">
        <w:rPr>
          <w:lang w:val="pl-PL"/>
        </w:rPr>
        <w:br/>
      </w:r>
      <w:r w:rsidRPr="00383BC8">
        <w:t>ze wskazaniem osoby albo osób uprawnionych do jego reprezentacji, lub oświadczenie osoby, której dokument miał dotyczyć, złożone przed notariuszem lub przed organem sądowym, administracyjnym albo organem samorządu zawodowego lub gospodarczego właściwym ze względu na sie</w:t>
      </w:r>
      <w:r>
        <w:t>dzibę lub miejsce zamieszkania W</w:t>
      </w:r>
      <w:r w:rsidRPr="00383BC8">
        <w:t>ykonawcy lub miejsce zamieszkania tej osoby, z uwzględnieniem terminów ich ważności</w:t>
      </w:r>
      <w:r>
        <w:t>.</w:t>
      </w:r>
    </w:p>
    <w:p w:rsidR="00A2369F" w:rsidRPr="00F155BC" w:rsidRDefault="008850AA" w:rsidP="00F155BC">
      <w:pPr>
        <w:pStyle w:val="Nagwek2"/>
        <w:numPr>
          <w:ilvl w:val="0"/>
          <w:numId w:val="0"/>
        </w:numPr>
        <w:ind w:left="680"/>
        <w:rPr>
          <w:lang w:val="pl-PL"/>
        </w:rPr>
      </w:pPr>
      <w:r w:rsidRPr="00383BC8">
        <w:t>W przypadku wątpliwości co do treści dokume</w:t>
      </w:r>
      <w:r>
        <w:t>ntu złożonego przez Wykonawcę, Z</w:t>
      </w:r>
      <w:r w:rsidRPr="00383BC8">
        <w:t>amawiający może zwrócić się do właściwych organ</w:t>
      </w:r>
      <w:r>
        <w:t>ów odpowiednio kraju, w którym W</w:t>
      </w:r>
      <w:r w:rsidRPr="00383BC8">
        <w:t>ykonawca ma siedzibę lub miejsce zamieszkania lub miejsce zamieszkania ma osoba, której dokument dotyczy, o udzielenie niezbędnych informacji dotyczących tego dokumentu</w:t>
      </w:r>
      <w:r>
        <w:t>.</w:t>
      </w:r>
    </w:p>
    <w:p w:rsidR="00983549" w:rsidRDefault="00983549" w:rsidP="00FF771B">
      <w:pPr>
        <w:pStyle w:val="Nagwek2"/>
        <w:spacing w:before="60" w:after="0"/>
      </w:pPr>
      <w:r>
        <w:t>Jeżeli jest to niezbędne do zapewnienia odpowiedniego przebiegu postępo</w:t>
      </w:r>
      <w:r w:rsidR="008B60B4">
        <w:t xml:space="preserve">wania </w:t>
      </w:r>
      <w:r w:rsidR="00F155BC">
        <w:rPr>
          <w:lang w:val="pl-PL"/>
        </w:rPr>
        <w:br/>
      </w:r>
      <w:r w:rsidR="008B60B4">
        <w:t>o udzielenie zamówienia, Z</w:t>
      </w:r>
      <w:r>
        <w:t>amawiający może na każdym etapie po</w:t>
      </w:r>
      <w:r w:rsidR="005B4881">
        <w:t>stępowania wezwać W</w:t>
      </w:r>
      <w:r>
        <w:t xml:space="preserve">ykonawców do złożenia wszystkich lub niektórych oświadczeń lub dokumentów potwierdzających, że nie podlegają wykluczeniu, spełniają warunki udziału </w:t>
      </w:r>
      <w:r w:rsidR="00F155BC">
        <w:rPr>
          <w:lang w:val="pl-PL"/>
        </w:rPr>
        <w:br/>
      </w:r>
      <w:r>
        <w:t>w postępowaniu, a jeżeli zachodzą uzasadnione podstawy do uznania, że złożone uprzednio oświadczenia lub dokumenty nie są już aktualne, do złożenia aktualnych oświadczeń lub dokumentów.</w:t>
      </w:r>
    </w:p>
    <w:p w:rsidR="00FF771B" w:rsidRDefault="0090602E" w:rsidP="00FF771B">
      <w:pPr>
        <w:pStyle w:val="Nagwek2"/>
      </w:pPr>
      <w:r>
        <w:t>Wykonawca nie jest obowiązany do złożenia oświadczeń lub dokumentów potwierdzających</w:t>
      </w:r>
      <w:r>
        <w:rPr>
          <w:lang w:val="pl-PL"/>
        </w:rPr>
        <w:t xml:space="preserve"> </w:t>
      </w:r>
      <w:r>
        <w:t>spełnianie warunków udziału w postępowaniu</w:t>
      </w:r>
      <w:r>
        <w:rPr>
          <w:lang w:val="pl-PL"/>
        </w:rPr>
        <w:t xml:space="preserve"> oraz</w:t>
      </w:r>
      <w:r>
        <w:t xml:space="preserve"> brak</w:t>
      </w:r>
      <w:r>
        <w:rPr>
          <w:lang w:val="pl-PL"/>
        </w:rPr>
        <w:t xml:space="preserve"> </w:t>
      </w:r>
      <w:r>
        <w:t xml:space="preserve">podstaw </w:t>
      </w:r>
      <w:r w:rsidR="00F155BC">
        <w:rPr>
          <w:lang w:val="pl-PL"/>
        </w:rPr>
        <w:br/>
      </w:r>
      <w:r>
        <w:t>do wykluczenia, jeżeli</w:t>
      </w:r>
      <w:r w:rsidR="00FF771B">
        <w:rPr>
          <w:lang w:val="pl-PL"/>
        </w:rPr>
        <w:t xml:space="preserve"> </w:t>
      </w:r>
      <w:r w:rsidR="008B60B4">
        <w:t>Z</w:t>
      </w:r>
      <w:r>
        <w:t>amawiający</w:t>
      </w:r>
      <w:r w:rsidRPr="00FF771B">
        <w:rPr>
          <w:lang w:val="pl-PL"/>
        </w:rPr>
        <w:t xml:space="preserve"> </w:t>
      </w:r>
      <w:r>
        <w:t xml:space="preserve">posiada </w:t>
      </w:r>
      <w:r w:rsidRPr="00FF771B">
        <w:rPr>
          <w:lang w:val="pl-PL"/>
        </w:rPr>
        <w:t xml:space="preserve">aktualne </w:t>
      </w:r>
      <w:r>
        <w:t>oświadczeni</w:t>
      </w:r>
      <w:r w:rsidR="008A3895">
        <w:t>a lub dokumenty dotyczące tego W</w:t>
      </w:r>
      <w:r>
        <w:t>ykonawcy</w:t>
      </w:r>
      <w:r w:rsidR="00FF771B" w:rsidRPr="00FF771B">
        <w:rPr>
          <w:lang w:val="pl-PL"/>
        </w:rPr>
        <w:t>,</w:t>
      </w:r>
      <w:r w:rsidR="00FF771B">
        <w:t xml:space="preserve"> lub </w:t>
      </w:r>
      <w:r>
        <w:t>może je uzyskać za pomocą</w:t>
      </w:r>
      <w:r w:rsidRPr="00FF771B">
        <w:rPr>
          <w:lang w:val="pl-PL"/>
        </w:rPr>
        <w:t xml:space="preserve"> </w:t>
      </w:r>
      <w:r>
        <w:t xml:space="preserve">bezpłatnych </w:t>
      </w:r>
      <w:r w:rsidR="00F155BC">
        <w:rPr>
          <w:lang w:val="pl-PL"/>
        </w:rPr>
        <w:br/>
      </w:r>
      <w:r>
        <w:t>i ogólnodostępnych baz danych, w szczególności rejestrów publicznych w rozumieniu</w:t>
      </w:r>
      <w:r w:rsidRPr="00FF771B">
        <w:rPr>
          <w:lang w:val="pl-PL"/>
        </w:rPr>
        <w:t xml:space="preserve"> </w:t>
      </w:r>
      <w:r>
        <w:t>ustawy z dnia 17 lutego 2005 r. o informatyzacji działalności podmiotów realizujących zadania</w:t>
      </w:r>
      <w:r w:rsidRPr="00FF771B">
        <w:rPr>
          <w:lang w:val="pl-PL"/>
        </w:rPr>
        <w:t xml:space="preserve"> </w:t>
      </w:r>
      <w:r>
        <w:t>publiczne (</w:t>
      </w:r>
      <w:bookmarkStart w:id="16" w:name="_Hlk13129319"/>
      <w:r w:rsidR="007A1332">
        <w:t>t.j. Dz. U. z 2019r. poz. 700</w:t>
      </w:r>
      <w:bookmarkEnd w:id="16"/>
      <w:r w:rsidR="00FF771B">
        <w:t>)</w:t>
      </w:r>
      <w:r>
        <w:t>.</w:t>
      </w:r>
    </w:p>
    <w:p w:rsidR="00983549" w:rsidRDefault="008A3895" w:rsidP="00FF771B">
      <w:pPr>
        <w:pStyle w:val="Nagwek2"/>
        <w:numPr>
          <w:ilvl w:val="0"/>
          <w:numId w:val="0"/>
        </w:numPr>
        <w:ind w:left="680"/>
        <w:rPr>
          <w:lang w:val="pl-PL"/>
        </w:rPr>
      </w:pPr>
      <w:r>
        <w:t>W takiej sytuacji W</w:t>
      </w:r>
      <w:r w:rsidR="0090602E">
        <w:t>ykonawca</w:t>
      </w:r>
      <w:r w:rsidR="0090602E">
        <w:rPr>
          <w:lang w:val="pl-PL"/>
        </w:rPr>
        <w:t xml:space="preserve"> </w:t>
      </w:r>
      <w:r w:rsidR="005B4881">
        <w:t>zobligowany jest do wskazania Z</w:t>
      </w:r>
      <w:r w:rsidR="0090602E">
        <w:t>amawiającemu</w:t>
      </w:r>
      <w:r w:rsidR="00FF771B">
        <w:rPr>
          <w:lang w:val="pl-PL"/>
        </w:rPr>
        <w:t xml:space="preserve"> </w:t>
      </w:r>
      <w:r w:rsidR="00FF771B" w:rsidRPr="00FF771B">
        <w:rPr>
          <w:lang w:val="pl-PL"/>
        </w:rPr>
        <w:t>oświadczeń lub dokumentów</w:t>
      </w:r>
      <w:r w:rsidR="00FF771B">
        <w:rPr>
          <w:lang w:val="pl-PL"/>
        </w:rPr>
        <w:t xml:space="preserve">, </w:t>
      </w:r>
      <w:r w:rsidR="00FF771B" w:rsidRPr="00FF771B">
        <w:rPr>
          <w:lang w:val="pl-PL"/>
        </w:rPr>
        <w:t xml:space="preserve">które znajdują się w </w:t>
      </w:r>
      <w:r w:rsidR="00FF771B">
        <w:rPr>
          <w:lang w:val="pl-PL"/>
        </w:rPr>
        <w:t xml:space="preserve">jego </w:t>
      </w:r>
      <w:r w:rsidR="00FF771B" w:rsidRPr="00FF771B">
        <w:rPr>
          <w:lang w:val="pl-PL"/>
        </w:rPr>
        <w:t>posiadaniu</w:t>
      </w:r>
      <w:r w:rsidR="00811E8A">
        <w:rPr>
          <w:lang w:val="pl-PL"/>
        </w:rPr>
        <w:t>, z podaniem</w:t>
      </w:r>
      <w:r w:rsidR="0090602E">
        <w:t xml:space="preserve"> sygnatury postępowania, w którym</w:t>
      </w:r>
      <w:r w:rsidR="0090602E">
        <w:rPr>
          <w:lang w:val="pl-PL"/>
        </w:rPr>
        <w:t xml:space="preserve"> </w:t>
      </w:r>
      <w:r w:rsidR="0090602E">
        <w:t xml:space="preserve">wymagane dokumenty </w:t>
      </w:r>
      <w:r w:rsidR="00811E8A">
        <w:t xml:space="preserve">lub oświadczenia </w:t>
      </w:r>
      <w:r w:rsidR="00811E8A">
        <w:rPr>
          <w:lang w:val="pl-PL"/>
        </w:rPr>
        <w:t>były składane</w:t>
      </w:r>
      <w:r w:rsidR="00811E8A">
        <w:t>, lub do wskazania</w:t>
      </w:r>
      <w:r w:rsidR="0090602E">
        <w:t xml:space="preserve"> </w:t>
      </w:r>
      <w:r w:rsidR="00811E8A">
        <w:rPr>
          <w:lang w:val="pl-PL"/>
        </w:rPr>
        <w:t xml:space="preserve">dostępności </w:t>
      </w:r>
      <w:r w:rsidR="00811E8A" w:rsidRPr="00811E8A">
        <w:t>oświadczeń lub dokumentów</w:t>
      </w:r>
      <w:r w:rsidR="00811E8A" w:rsidRPr="00811E8A">
        <w:rPr>
          <w:lang w:val="pl-PL"/>
        </w:rPr>
        <w:t xml:space="preserve"> w formie elektronicznej pod określonymi adresami internetowymi ogólnodostępnych i bezpłatnych baz danych</w:t>
      </w:r>
      <w:r w:rsidR="00811E8A">
        <w:rPr>
          <w:lang w:val="pl-PL"/>
        </w:rPr>
        <w:t>.</w:t>
      </w:r>
    </w:p>
    <w:p w:rsidR="001C5986" w:rsidRPr="00811E8A" w:rsidRDefault="001C5986" w:rsidP="00FF771B">
      <w:pPr>
        <w:pStyle w:val="Nagwek2"/>
        <w:numPr>
          <w:ilvl w:val="0"/>
          <w:numId w:val="0"/>
        </w:numPr>
        <w:ind w:left="680"/>
        <w:rPr>
          <w:lang w:val="pl-PL"/>
        </w:rPr>
      </w:pPr>
      <w:r>
        <w:rPr>
          <w:lang w:val="pl-PL"/>
        </w:rPr>
        <w:t>Z</w:t>
      </w:r>
      <w:r w:rsidR="008A3895">
        <w:rPr>
          <w:lang w:val="pl-PL"/>
        </w:rPr>
        <w:t>amawiający może żądać od W</w:t>
      </w:r>
      <w:r w:rsidRPr="00A80DAB">
        <w:rPr>
          <w:lang w:val="pl-PL"/>
        </w:rPr>
        <w:t>ykonawcy przedstawienia tłumaczenia na</w:t>
      </w:r>
      <w:r w:rsidR="005B4881">
        <w:rPr>
          <w:lang w:val="pl-PL"/>
        </w:rPr>
        <w:t xml:space="preserve"> język polski wskazanych przez W</w:t>
      </w:r>
      <w:r w:rsidRPr="00A80DAB">
        <w:rPr>
          <w:lang w:val="pl-PL"/>
        </w:rPr>
        <w:t xml:space="preserve">ykonawcę </w:t>
      </w:r>
      <w:r w:rsidR="00AF1311">
        <w:rPr>
          <w:lang w:val="pl-PL"/>
        </w:rPr>
        <w:t>i pobranych samodzielnie przez Z</w:t>
      </w:r>
      <w:r w:rsidRPr="00A80DAB">
        <w:rPr>
          <w:lang w:val="pl-PL"/>
        </w:rPr>
        <w:t>amawiającego dokumentów</w:t>
      </w:r>
      <w:r>
        <w:rPr>
          <w:lang w:val="pl-PL"/>
        </w:rPr>
        <w:t>.</w:t>
      </w:r>
    </w:p>
    <w:p w:rsidR="00276982" w:rsidRDefault="008850AA" w:rsidP="00276982">
      <w:pPr>
        <w:pStyle w:val="Nagwek2"/>
      </w:pPr>
      <w:bookmarkStart w:id="17" w:name="_Hlk37753556"/>
      <w:r w:rsidRPr="00F110AE">
        <w:lastRenderedPageBreak/>
        <w:t xml:space="preserve">Oświadczenia, o których mowa w rozporządzeniu Ministra Rozwoju z dnia 26 lipca 2016r. w sprawie rodzajów dokumentów, jakich może żądać Zamawiający </w:t>
      </w:r>
      <w:r w:rsidR="00F155BC">
        <w:rPr>
          <w:lang w:val="pl-PL"/>
        </w:rPr>
        <w:br/>
      </w:r>
      <w:r w:rsidRPr="00F110AE">
        <w:t xml:space="preserve">od Wykonawcy w postępowaniu o udzielenie zamówienia (Dz. U. 2016 r. poz. 1126), zwanym dalej ”Rozporządzeniem”,  dotyczące Wykonawcy / Wykonawców składających ofertę wspólną i innych podmiotów, na których zdolnościach lub sytuacji polega Wykonawca na zasadach określonych w art. 22a ustawy Pzp oraz dotyczące Podwykonawców, składane są w oryginale. Dokumenty, o których mowa </w:t>
      </w:r>
      <w:r w:rsidR="00F155BC">
        <w:rPr>
          <w:lang w:val="pl-PL"/>
        </w:rPr>
        <w:br/>
      </w:r>
      <w:r w:rsidRPr="00F110AE">
        <w:t xml:space="preserve">w Rozporządzeniu, inne niż oświadczenia, składane są w oryginale lub kopii poświadczonej za zgodność z oryginałem. </w:t>
      </w:r>
      <w:bookmarkEnd w:id="17"/>
    </w:p>
    <w:p w:rsidR="00276982" w:rsidRDefault="00345066" w:rsidP="00276982">
      <w:pPr>
        <w:pStyle w:val="Nagwek2"/>
        <w:numPr>
          <w:ilvl w:val="0"/>
          <w:numId w:val="0"/>
        </w:numPr>
        <w:ind w:left="680"/>
      </w:pPr>
      <w:bookmarkStart w:id="18" w:name="_Hlk37935519"/>
      <w:r w:rsidRPr="00E44CEF">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bookmarkEnd w:id="18"/>
      <w:r w:rsidR="00276982">
        <w:t>.</w:t>
      </w:r>
    </w:p>
    <w:p w:rsidR="008850AA" w:rsidRDefault="008850AA" w:rsidP="008850AA">
      <w:pPr>
        <w:pStyle w:val="Nagwek2"/>
        <w:numPr>
          <w:ilvl w:val="0"/>
          <w:numId w:val="0"/>
        </w:numPr>
        <w:spacing w:before="0" w:after="0"/>
        <w:ind w:left="680"/>
      </w:pPr>
      <w:bookmarkStart w:id="19" w:name="_Hlk37935553"/>
      <w:r w:rsidRPr="00E44CEF">
        <w:t xml:space="preserve">Poświadczenie za zgodność z oryginałem następuje przez opatrzenie kopii dokumentu własnoręcznym podpisem oraz klauzulą ”za zgodność z oryginałem”. </w:t>
      </w:r>
      <w:bookmarkEnd w:id="19"/>
    </w:p>
    <w:p w:rsidR="008850AA" w:rsidRDefault="008850AA" w:rsidP="008850AA">
      <w:pPr>
        <w:pStyle w:val="Nagwek2"/>
        <w:numPr>
          <w:ilvl w:val="0"/>
          <w:numId w:val="0"/>
        </w:numPr>
        <w:spacing w:after="0"/>
        <w:ind w:left="680"/>
      </w:pPr>
      <w:r w:rsidRPr="00F110AE">
        <w:t>Podpisy wykonawcy na oświadczeniach i dokumentach</w:t>
      </w:r>
      <w:r>
        <w:t xml:space="preserve"> składanych w formie pisemnej</w:t>
      </w:r>
      <w:r w:rsidRPr="00F110AE">
        <w:t xml:space="preserve"> muszą być złożone w sposób pozwalający zidentyfikować osobę podpisującą. Zaleca się opatrzenie podpisu pieczątką z imieniem i nazwiskiem osoby podpisującej</w:t>
      </w:r>
      <w:r w:rsidRPr="00E44CEF">
        <w:t>.</w:t>
      </w:r>
    </w:p>
    <w:p w:rsidR="008850AA" w:rsidRPr="00345066" w:rsidRDefault="008850AA" w:rsidP="008850AA">
      <w:pPr>
        <w:pStyle w:val="Nagwek2"/>
        <w:numPr>
          <w:ilvl w:val="0"/>
          <w:numId w:val="0"/>
        </w:numPr>
        <w:spacing w:before="0" w:after="0"/>
        <w:ind w:left="680"/>
        <w:rPr>
          <w:sz w:val="12"/>
          <w:szCs w:val="12"/>
        </w:rPr>
      </w:pPr>
    </w:p>
    <w:p w:rsidR="00345066" w:rsidRPr="00345066" w:rsidRDefault="00345066" w:rsidP="00345066">
      <w:pPr>
        <w:pStyle w:val="Nagwek2"/>
        <w:numPr>
          <w:ilvl w:val="0"/>
          <w:numId w:val="0"/>
        </w:numPr>
        <w:spacing w:before="0" w:after="0"/>
        <w:ind w:left="680"/>
        <w:rPr>
          <w:sz w:val="12"/>
          <w:szCs w:val="12"/>
        </w:rPr>
      </w:pPr>
    </w:p>
    <w:p w:rsidR="00A2369F" w:rsidRPr="00513C38" w:rsidRDefault="00E85EB9" w:rsidP="00345066">
      <w:pPr>
        <w:pStyle w:val="Nagwek2"/>
        <w:spacing w:before="0"/>
      </w:pPr>
      <w:r>
        <w:t>W przypadku gd</w:t>
      </w:r>
      <w:r w:rsidR="0018407C">
        <w:t>y złożona kopia dokumentu jest</w:t>
      </w:r>
      <w:r>
        <w:rPr>
          <w:lang w:val="pl-PL"/>
        </w:rPr>
        <w:t xml:space="preserve"> </w:t>
      </w:r>
      <w:r>
        <w:t xml:space="preserve">nieczytelna lub </w:t>
      </w:r>
      <w:r w:rsidR="0018407C">
        <w:t>budzi</w:t>
      </w:r>
      <w:r>
        <w:t xml:space="preserve"> wątpliwości </w:t>
      </w:r>
      <w:r w:rsidR="00F155BC">
        <w:rPr>
          <w:lang w:val="pl-PL"/>
        </w:rPr>
        <w:br/>
      </w:r>
      <w:r>
        <w:t>co do jej prawdziwości, Zamawiający może żądać</w:t>
      </w:r>
      <w:r>
        <w:rPr>
          <w:lang w:val="pl-PL"/>
        </w:rPr>
        <w:t xml:space="preserve"> </w:t>
      </w:r>
      <w:r>
        <w:t>przedstawienia oryginału lub notarialnie poświadczonej kopii</w:t>
      </w:r>
      <w:r w:rsidR="00A2369F" w:rsidRPr="00513C38">
        <w:t>.</w:t>
      </w:r>
    </w:p>
    <w:p w:rsidR="00F131CB" w:rsidRDefault="00A2369F" w:rsidP="00A43AEE">
      <w:pPr>
        <w:pStyle w:val="Nagwek2"/>
        <w:rPr>
          <w:rFonts w:eastAsia="EUAlbertina-Regular-Identity-H"/>
        </w:rPr>
      </w:pPr>
      <w:r w:rsidRPr="00513C38">
        <w:rPr>
          <w:rFonts w:eastAsia="EUAlbertina-Regular-Identity-H"/>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rsidR="008850AA" w:rsidRPr="00F155BC" w:rsidRDefault="00A2369F" w:rsidP="00F155BC">
      <w:pPr>
        <w:pStyle w:val="Nagwek2"/>
      </w:pPr>
      <w:r w:rsidRPr="00B4290B">
        <w:t xml:space="preserve">Dokumenty sporządzone </w:t>
      </w:r>
      <w:r>
        <w:t>w języku obcym są składane wraz z tłumaczeniem na język polski.</w:t>
      </w:r>
      <w:bookmarkStart w:id="20" w:name="_Toc258314249"/>
    </w:p>
    <w:p w:rsidR="008850AA" w:rsidRDefault="008850AA" w:rsidP="008850AA">
      <w:pPr>
        <w:pStyle w:val="Nagwek1"/>
      </w:pPr>
      <w:r w:rsidRPr="00A86605">
        <w:t>INFORMACJA DLA WYKONAWCÓW POLEGAJĄCYCH NA ZASOBACH INNYCH PODMIOTÓW, NA ZASADACH OKREŚLONYCH W ART. 22A USTAWY PZP</w:t>
      </w:r>
    </w:p>
    <w:p w:rsidR="008850AA" w:rsidRPr="00A86605" w:rsidRDefault="008850AA" w:rsidP="008850AA">
      <w:pPr>
        <w:pStyle w:val="Nagwek2"/>
        <w:rPr>
          <w:lang w:val="pl-PL"/>
        </w:rPr>
      </w:pPr>
      <w:r w:rsidRPr="00A86605">
        <w:rPr>
          <w:lang w:val="pl-PL"/>
        </w:rPr>
        <w:t xml:space="preserve">Wykonawca może w celu potwierdzenia spełnienia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w:t>
      </w:r>
      <w:r w:rsidR="00F155BC">
        <w:rPr>
          <w:lang w:val="pl-PL"/>
        </w:rPr>
        <w:br/>
      </w:r>
      <w:r w:rsidRPr="00A86605">
        <w:rPr>
          <w:lang w:val="pl-PL"/>
        </w:rPr>
        <w:t>go z nimi stosunków prawnych.</w:t>
      </w:r>
    </w:p>
    <w:p w:rsidR="008850AA" w:rsidRPr="00A86605" w:rsidRDefault="008850AA" w:rsidP="008850AA">
      <w:pPr>
        <w:pStyle w:val="Nagwek2"/>
        <w:rPr>
          <w:lang w:val="pl-PL"/>
        </w:rPr>
      </w:pPr>
      <w:r w:rsidRPr="00A86605">
        <w:rPr>
          <w:lang w:val="pl-PL"/>
        </w:rPr>
        <w:t>Wykonawca, który polega na zdolnościach lub sytuacji innych podmiotów, musi udowodnić Zamawiającemu, że realizując zamówienie, będzie dysponował niezbędnymi zasobami tych podmiotów, w szczególności przedstawiając w tym celu zobowiązanie tych podmiotów do oddania mu do dyspozycji niezbędnych zasobów na potrzeby realizacji zamówienia.</w:t>
      </w:r>
    </w:p>
    <w:p w:rsidR="008850AA" w:rsidRPr="00A86605" w:rsidRDefault="008850AA" w:rsidP="008850AA">
      <w:pPr>
        <w:pStyle w:val="Nagwek2"/>
        <w:rPr>
          <w:lang w:val="pl-PL"/>
        </w:rPr>
      </w:pPr>
      <w:r w:rsidRPr="00A86605">
        <w:rPr>
          <w:lang w:val="pl-PL"/>
        </w:rPr>
        <w:t>Zamaw</w:t>
      </w:r>
      <w:r>
        <w:rPr>
          <w:lang w:val="pl-PL"/>
        </w:rPr>
        <w:t>iający oceni, czy udostępniane W</w:t>
      </w:r>
      <w:r w:rsidRPr="00A86605">
        <w:rPr>
          <w:lang w:val="pl-PL"/>
        </w:rPr>
        <w:t>ykonawcy przez inne podmioty zdolności techniczne lub zawodowe lub ich sytuacja finansowa lub ekonomiczna</w:t>
      </w:r>
      <w:r>
        <w:rPr>
          <w:lang w:val="pl-PL"/>
        </w:rPr>
        <w:t xml:space="preserve">, pozwalają </w:t>
      </w:r>
      <w:r w:rsidR="00F155BC">
        <w:rPr>
          <w:lang w:val="pl-PL"/>
        </w:rPr>
        <w:br/>
      </w:r>
      <w:r>
        <w:rPr>
          <w:lang w:val="pl-PL"/>
        </w:rPr>
        <w:t>na wykazanie przez W</w:t>
      </w:r>
      <w:r w:rsidRPr="00A86605">
        <w:rPr>
          <w:lang w:val="pl-PL"/>
        </w:rPr>
        <w:t xml:space="preserve">ykonawcę spełniania warunków udziału w postępowaniu oraz zbada czy nie zachodzą wobec tego podmiotu podstawy wykluczenia, a których mowa </w:t>
      </w:r>
      <w:r w:rsidR="00F155BC">
        <w:rPr>
          <w:lang w:val="pl-PL"/>
        </w:rPr>
        <w:br/>
      </w:r>
      <w:r w:rsidRPr="00A86605">
        <w:rPr>
          <w:lang w:val="pl-PL"/>
        </w:rPr>
        <w:t xml:space="preserve">w </w:t>
      </w:r>
      <w:r w:rsidRPr="00A86605">
        <w:rPr>
          <w:highlight w:val="green"/>
          <w:lang w:val="pl-PL"/>
        </w:rPr>
        <w:t>pkt 7</w:t>
      </w:r>
      <w:r w:rsidRPr="00A86605">
        <w:rPr>
          <w:lang w:val="pl-PL"/>
        </w:rPr>
        <w:t xml:space="preserve"> niniejszej SIWZ.</w:t>
      </w:r>
    </w:p>
    <w:p w:rsidR="008850AA" w:rsidRPr="00A86605" w:rsidRDefault="008850AA" w:rsidP="008850AA">
      <w:pPr>
        <w:pStyle w:val="Nagwek2"/>
        <w:rPr>
          <w:lang w:val="pl-PL"/>
        </w:rPr>
      </w:pPr>
      <w:r w:rsidRPr="00A86605">
        <w:rPr>
          <w:lang w:val="pl-PL"/>
        </w:rPr>
        <w:lastRenderedPageBreak/>
        <w:t>Wykonawca, który polega na sytuacji finansowej lub ekonomicznej innych podmiotów, odpowiada solidarnie z podmiotem, który zobowiązał się do udostępnienia zasob</w:t>
      </w:r>
      <w:r>
        <w:rPr>
          <w:lang w:val="pl-PL"/>
        </w:rPr>
        <w:t xml:space="preserve">ów, </w:t>
      </w:r>
      <w:r w:rsidR="00F155BC">
        <w:rPr>
          <w:lang w:val="pl-PL"/>
        </w:rPr>
        <w:br/>
      </w:r>
      <w:r>
        <w:rPr>
          <w:lang w:val="pl-PL"/>
        </w:rPr>
        <w:t>za szkodę poniesioną przez Z</w:t>
      </w:r>
      <w:r w:rsidRPr="00A86605">
        <w:rPr>
          <w:lang w:val="pl-PL"/>
        </w:rPr>
        <w:t>amawiającego powstałą wskutek nieudostępnienia tych zasobów, chyba że za nieudostępnienie zasobów nie ponosi winy.</w:t>
      </w:r>
    </w:p>
    <w:p w:rsidR="008850AA" w:rsidRPr="00A86605" w:rsidRDefault="008850AA" w:rsidP="008850AA">
      <w:pPr>
        <w:pStyle w:val="Nagwek2"/>
        <w:rPr>
          <w:lang w:val="pl-PL"/>
        </w:rPr>
      </w:pPr>
      <w:r w:rsidRPr="00A86605">
        <w:rPr>
          <w:lang w:val="pl-PL"/>
        </w:rPr>
        <w:t xml:space="preserve">Wykonawca, który powołuje się na zasoby innych podmiotów, w celu wykazania braku istnienia wobec nich podstaw wykluczenia oraz spełniania, w zakresie, w jakim powołuje się na ich zasoby, warunków udziału w postępowaniu, </w:t>
      </w:r>
      <w:r>
        <w:t xml:space="preserve">zamieszcza informacje o tych podmiotach w dokumencie </w:t>
      </w:r>
      <w:r w:rsidRPr="00FC0EBD">
        <w:rPr>
          <w:lang w:eastAsia="pl-PL"/>
        </w:rPr>
        <w:t>”</w:t>
      </w:r>
      <w:r w:rsidRPr="00FC0EBD">
        <w:t xml:space="preserve">Oświadczenia o niepodleganiu wykluczeniu oraz spełnianiu warunków udziału”, o którym mowa w </w:t>
      </w:r>
      <w:r w:rsidRPr="00FC0EBD">
        <w:rPr>
          <w:shd w:val="clear" w:color="auto" w:fill="00FF00"/>
        </w:rPr>
        <w:t>pkt. 8.1</w:t>
      </w:r>
      <w:r w:rsidRPr="00FC0EBD">
        <w:t xml:space="preserve"> SIWZ</w:t>
      </w:r>
      <w:r w:rsidRPr="00A86605">
        <w:rPr>
          <w:lang w:val="pl-PL"/>
        </w:rPr>
        <w:t>.</w:t>
      </w:r>
    </w:p>
    <w:p w:rsidR="008850AA" w:rsidRPr="00A86605" w:rsidRDefault="008850AA" w:rsidP="008850AA">
      <w:pPr>
        <w:pStyle w:val="Nagwek2"/>
        <w:rPr>
          <w:lang w:val="pl-PL"/>
        </w:rPr>
      </w:pPr>
      <w:r>
        <w:rPr>
          <w:lang w:val="pl-PL"/>
        </w:rPr>
        <w:t>Zamawiający żąda od W</w:t>
      </w:r>
      <w:r w:rsidRPr="00A86605">
        <w:rPr>
          <w:lang w:val="pl-PL"/>
        </w:rPr>
        <w:t xml:space="preserve">ykonawcy, który polega na zdolnościach lub sytuacji innych podmiotów na zasadach określonych w art. 22a ustawy Pzp, przedstawienia </w:t>
      </w:r>
      <w:r w:rsidR="00F155BC">
        <w:rPr>
          <w:lang w:val="pl-PL"/>
        </w:rPr>
        <w:br/>
      </w:r>
      <w:r w:rsidRPr="00A86605">
        <w:rPr>
          <w:lang w:val="pl-PL"/>
        </w:rPr>
        <w:t xml:space="preserve">w odniesieniu do tych podmiotów dokumentów wymienionych w </w:t>
      </w:r>
      <w:r w:rsidR="00F155BC">
        <w:rPr>
          <w:highlight w:val="green"/>
          <w:lang w:val="pl-PL"/>
        </w:rPr>
        <w:t>pkt 8.4</w:t>
      </w:r>
      <w:r w:rsidRPr="00A86605">
        <w:rPr>
          <w:highlight w:val="green"/>
          <w:lang w:val="pl-PL"/>
        </w:rPr>
        <w:t xml:space="preserve"> ppkt 2</w:t>
      </w:r>
      <w:r w:rsidRPr="00A86605">
        <w:rPr>
          <w:lang w:val="pl-PL"/>
        </w:rPr>
        <w:t xml:space="preserve"> SIWZ.</w:t>
      </w:r>
    </w:p>
    <w:p w:rsidR="008850AA" w:rsidRDefault="008850AA" w:rsidP="008850AA">
      <w:pPr>
        <w:pStyle w:val="Nagwek2"/>
        <w:rPr>
          <w:lang w:val="pl-PL"/>
        </w:rPr>
      </w:pPr>
      <w:r>
        <w:rPr>
          <w:lang w:val="pl-PL"/>
        </w:rPr>
        <w:t>W celu oceny, czy W</w:t>
      </w:r>
      <w:r w:rsidRPr="00A86605">
        <w:rPr>
          <w:lang w:val="pl-PL"/>
        </w:rPr>
        <w:t>ykonawca polegając na zdolnościach lub sytuacji innych podmiotów na zasadach określonych w art. 22a ustawy Pzp, będzie dysponował niezbędnymi zasobami w stopniu umożliwiającym należyte wykonanie zamówienia publicznego or</w:t>
      </w:r>
      <w:r>
        <w:rPr>
          <w:lang w:val="pl-PL"/>
        </w:rPr>
        <w:t>az oceny, czy stosunek łączący W</w:t>
      </w:r>
      <w:r w:rsidRPr="00A86605">
        <w:rPr>
          <w:lang w:val="pl-PL"/>
        </w:rPr>
        <w:t>ykonawcę z tymi podmiotami gwarantuje rzec</w:t>
      </w:r>
      <w:r>
        <w:rPr>
          <w:lang w:val="pl-PL"/>
        </w:rPr>
        <w:t>zywisty dostęp do ich zasobów, Z</w:t>
      </w:r>
      <w:r w:rsidRPr="00A86605">
        <w:rPr>
          <w:lang w:val="pl-PL"/>
        </w:rPr>
        <w:t>amawiający może żądać dokumentów, które określają w szczególności:</w:t>
      </w:r>
    </w:p>
    <w:p w:rsidR="008850AA" w:rsidRDefault="008850AA" w:rsidP="008850AA">
      <w:pPr>
        <w:pStyle w:val="Nagwek2"/>
        <w:numPr>
          <w:ilvl w:val="0"/>
          <w:numId w:val="14"/>
        </w:numPr>
        <w:rPr>
          <w:lang w:val="pl-PL"/>
        </w:rPr>
      </w:pPr>
      <w:r>
        <w:rPr>
          <w:lang w:val="pl-PL"/>
        </w:rPr>
        <w:t>zakres dostępnych W</w:t>
      </w:r>
      <w:r w:rsidRPr="00A86605">
        <w:rPr>
          <w:lang w:val="pl-PL"/>
        </w:rPr>
        <w:t>ykonawcy zasobów innego podmiotu;</w:t>
      </w:r>
    </w:p>
    <w:p w:rsidR="008850AA" w:rsidRDefault="008850AA" w:rsidP="008850AA">
      <w:pPr>
        <w:pStyle w:val="Nagwek2"/>
        <w:numPr>
          <w:ilvl w:val="0"/>
          <w:numId w:val="14"/>
        </w:numPr>
        <w:rPr>
          <w:lang w:val="pl-PL"/>
        </w:rPr>
      </w:pPr>
      <w:r w:rsidRPr="00A86605">
        <w:rPr>
          <w:lang w:val="pl-PL"/>
        </w:rPr>
        <w:t xml:space="preserve">sposób wykorzystania </w:t>
      </w:r>
      <w:r>
        <w:rPr>
          <w:lang w:val="pl-PL"/>
        </w:rPr>
        <w:t>zasobów innego podmiotu, przez W</w:t>
      </w:r>
      <w:r w:rsidRPr="00A86605">
        <w:rPr>
          <w:lang w:val="pl-PL"/>
        </w:rPr>
        <w:t>ykonawcę, przy wykonywaniu zamówienia publicznego;</w:t>
      </w:r>
    </w:p>
    <w:p w:rsidR="008850AA" w:rsidRDefault="008850AA" w:rsidP="008850AA">
      <w:pPr>
        <w:pStyle w:val="Nagwek2"/>
        <w:numPr>
          <w:ilvl w:val="0"/>
          <w:numId w:val="14"/>
        </w:numPr>
        <w:rPr>
          <w:lang w:val="pl-PL"/>
        </w:rPr>
      </w:pPr>
      <w:r w:rsidRPr="00A86605">
        <w:rPr>
          <w:lang w:val="pl-PL"/>
        </w:rPr>
        <w:t>zakres i okres udziału innego podmiotu przy wykonywaniu zamówienia publicznego;</w:t>
      </w:r>
    </w:p>
    <w:p w:rsidR="008850AA" w:rsidRPr="00A86605" w:rsidRDefault="008850AA" w:rsidP="008850AA">
      <w:pPr>
        <w:pStyle w:val="Nagwek2"/>
        <w:numPr>
          <w:ilvl w:val="0"/>
          <w:numId w:val="14"/>
        </w:numPr>
        <w:rPr>
          <w:lang w:val="pl-PL"/>
        </w:rPr>
      </w:pPr>
      <w:r w:rsidRPr="00A86605">
        <w:rPr>
          <w:lang w:val="pl-PL"/>
        </w:rPr>
        <w:t>czy po</w:t>
      </w:r>
      <w:r>
        <w:rPr>
          <w:lang w:val="pl-PL"/>
        </w:rPr>
        <w:t>dmiot, na zdolnościach którego W</w:t>
      </w:r>
      <w:r w:rsidRPr="00A86605">
        <w:rPr>
          <w:lang w:val="pl-PL"/>
        </w:rPr>
        <w:t xml:space="preserve">ykonawca polega w odniesieniu </w:t>
      </w:r>
      <w:r w:rsidR="00F155BC">
        <w:rPr>
          <w:lang w:val="pl-PL"/>
        </w:rPr>
        <w:br/>
      </w:r>
      <w:r w:rsidRPr="00A86605">
        <w:rPr>
          <w:lang w:val="pl-PL"/>
        </w:rPr>
        <w:t>do warunków udziału w postępowaniu dotyczących wykształcenia, kwalifikacji zawodowych lub doświadczenia, zrealizuje roboty budowlane lub usługi, których wskazane zdolności dotyczą.</w:t>
      </w:r>
    </w:p>
    <w:p w:rsidR="008850AA" w:rsidRPr="00A86605" w:rsidRDefault="008850AA" w:rsidP="008850AA">
      <w:pPr>
        <w:pStyle w:val="Nagwek2"/>
        <w:rPr>
          <w:lang w:val="pl-PL"/>
        </w:rPr>
      </w:pPr>
      <w:r w:rsidRPr="00A86605">
        <w:rPr>
          <w:lang w:val="pl-PL"/>
        </w:rPr>
        <w:t xml:space="preserve">Jeżeli zdolności techniczne lub zawodowe lub sytuacja ekonomiczna lub finansowa, podmiotu, </w:t>
      </w:r>
      <w:r>
        <w:rPr>
          <w:lang w:val="pl-PL"/>
        </w:rPr>
        <w:t>na którego zdolnościach polega W</w:t>
      </w:r>
      <w:r w:rsidRPr="00A86605">
        <w:rPr>
          <w:lang w:val="pl-PL"/>
        </w:rPr>
        <w:t>ykonawca, nie</w:t>
      </w:r>
      <w:r>
        <w:rPr>
          <w:lang w:val="pl-PL"/>
        </w:rPr>
        <w:t xml:space="preserve"> potwierdzają spełnienia przez W</w:t>
      </w:r>
      <w:r w:rsidRPr="00A86605">
        <w:rPr>
          <w:lang w:val="pl-PL"/>
        </w:rPr>
        <w:t xml:space="preserve">ykonawcę warunków udziału w postępowaniu lub zachodzą wobec tego </w:t>
      </w:r>
      <w:r>
        <w:rPr>
          <w:lang w:val="pl-PL"/>
        </w:rPr>
        <w:t>podmiotu podstawy wykluczenia, Zamawiający zażąda, aby W</w:t>
      </w:r>
      <w:r w:rsidRPr="00A86605">
        <w:rPr>
          <w:lang w:val="pl-PL"/>
        </w:rPr>
        <w:t>ykonawca w terminie określonym p</w:t>
      </w:r>
      <w:r>
        <w:rPr>
          <w:lang w:val="pl-PL"/>
        </w:rPr>
        <w:t>rzez Z</w:t>
      </w:r>
      <w:r w:rsidRPr="00A86605">
        <w:rPr>
          <w:lang w:val="pl-PL"/>
        </w:rPr>
        <w:t>amawiającego:</w:t>
      </w:r>
    </w:p>
    <w:p w:rsidR="008850AA" w:rsidRDefault="008850AA" w:rsidP="008850AA">
      <w:pPr>
        <w:pStyle w:val="Nagwek2"/>
        <w:numPr>
          <w:ilvl w:val="0"/>
          <w:numId w:val="0"/>
        </w:numPr>
        <w:ind w:left="680"/>
        <w:rPr>
          <w:lang w:val="pl-PL"/>
        </w:rPr>
      </w:pPr>
      <w:r w:rsidRPr="00A86605">
        <w:rPr>
          <w:lang w:val="pl-PL"/>
        </w:rPr>
        <w:t>a)  zastąpił ten podmiot innym podmiotem lub podmiotami lub</w:t>
      </w:r>
    </w:p>
    <w:p w:rsidR="008850AA" w:rsidRDefault="008850AA" w:rsidP="008850AA">
      <w:pPr>
        <w:pStyle w:val="Nagwek2"/>
        <w:numPr>
          <w:ilvl w:val="0"/>
          <w:numId w:val="0"/>
        </w:numPr>
        <w:ind w:left="993" w:hanging="313"/>
        <w:rPr>
          <w:lang w:val="pl-PL"/>
        </w:rPr>
      </w:pPr>
      <w:r w:rsidRPr="00A86605">
        <w:rPr>
          <w:lang w:val="pl-PL"/>
        </w:rPr>
        <w:t xml:space="preserve">b) zobowiązał się do osobistego wykonania odpowiedniej części zamówienia, jeżeli wykaże zdolności techniczne lub zawodowe lub sytuację finansową lub ekonomiczną, o których mowa w </w:t>
      </w:r>
      <w:r w:rsidRPr="00A86605">
        <w:rPr>
          <w:highlight w:val="green"/>
          <w:lang w:val="pl-PL"/>
        </w:rPr>
        <w:t>pkt. 9.1</w:t>
      </w:r>
      <w:r w:rsidRPr="00A86605">
        <w:rPr>
          <w:lang w:val="pl-PL"/>
        </w:rPr>
        <w:t xml:space="preserve"> SIWZ.</w:t>
      </w:r>
    </w:p>
    <w:p w:rsidR="00533640" w:rsidRPr="00533640" w:rsidRDefault="00533640" w:rsidP="00A86605">
      <w:pPr>
        <w:pStyle w:val="Nagwek2"/>
        <w:numPr>
          <w:ilvl w:val="0"/>
          <w:numId w:val="0"/>
        </w:numPr>
        <w:ind w:left="993" w:hanging="313"/>
        <w:rPr>
          <w:lang w:val="pl-PL"/>
        </w:rPr>
      </w:pPr>
    </w:p>
    <w:p w:rsidR="0090602E" w:rsidRDefault="00A86605" w:rsidP="00EE6B68">
      <w:pPr>
        <w:pStyle w:val="Nagwek1"/>
        <w:rPr>
          <w:lang w:val="pl-PL"/>
        </w:rPr>
      </w:pPr>
      <w:r w:rsidRPr="000309CA">
        <w:t>INFORMACJA DLA WYKONAWCÓW zamierzających powierzyć wykonanie części zamówienia podwykonawcom</w:t>
      </w:r>
    </w:p>
    <w:p w:rsidR="001C5986" w:rsidRDefault="001C5986" w:rsidP="001C5986">
      <w:pPr>
        <w:pStyle w:val="Nagwek2"/>
        <w:rPr>
          <w:lang w:val="pl-PL"/>
        </w:rPr>
      </w:pPr>
      <w:r w:rsidRPr="001C5986">
        <w:rPr>
          <w:lang w:val="pl-PL"/>
        </w:rPr>
        <w:t>Wykonawca może powierz</w:t>
      </w:r>
      <w:r w:rsidR="00E26EEE">
        <w:rPr>
          <w:lang w:val="pl-PL"/>
        </w:rPr>
        <w:t>yć wykonanie części zamówienia P</w:t>
      </w:r>
      <w:r w:rsidRPr="001C5986">
        <w:rPr>
          <w:lang w:val="pl-PL"/>
        </w:rPr>
        <w:t>odwykonawcom.</w:t>
      </w:r>
    </w:p>
    <w:p w:rsidR="001C5986" w:rsidRDefault="00127036" w:rsidP="001C5986">
      <w:pPr>
        <w:pStyle w:val="Nagwek2"/>
        <w:rPr>
          <w:lang w:val="pl-PL"/>
        </w:rPr>
      </w:pPr>
      <w:r>
        <w:rPr>
          <w:lang w:val="pl-PL"/>
        </w:rPr>
        <w:t>Zamawiający wymaga</w:t>
      </w:r>
      <w:r w:rsidR="005B4881">
        <w:rPr>
          <w:lang w:val="pl-PL"/>
        </w:rPr>
        <w:t xml:space="preserve"> wskazania przez W</w:t>
      </w:r>
      <w:r w:rsidR="001C5986">
        <w:rPr>
          <w:lang w:val="pl-PL"/>
        </w:rPr>
        <w:t>ykonawcę części zamówienia, których wyko</w:t>
      </w:r>
      <w:r w:rsidR="00E26EEE">
        <w:rPr>
          <w:lang w:val="pl-PL"/>
        </w:rPr>
        <w:t>nanie zamierza powierzyć P</w:t>
      </w:r>
      <w:r w:rsidR="001C5986">
        <w:rPr>
          <w:lang w:val="pl-PL"/>
        </w:rPr>
        <w:t xml:space="preserve">odwykonawcom </w:t>
      </w:r>
      <w:r w:rsidR="005B4881">
        <w:rPr>
          <w:lang w:val="pl-PL"/>
        </w:rPr>
        <w:t>i podania przez W</w:t>
      </w:r>
      <w:r w:rsidR="00E26EEE">
        <w:rPr>
          <w:lang w:val="pl-PL"/>
        </w:rPr>
        <w:t>ykonawcę firm P</w:t>
      </w:r>
      <w:r w:rsidR="001C5986">
        <w:rPr>
          <w:lang w:val="pl-PL"/>
        </w:rPr>
        <w:t>odwykonawców.</w:t>
      </w:r>
    </w:p>
    <w:p w:rsidR="008850AA" w:rsidRPr="00264019" w:rsidRDefault="008850AA" w:rsidP="008850AA">
      <w:pPr>
        <w:pStyle w:val="Nagwek2"/>
        <w:numPr>
          <w:ilvl w:val="0"/>
          <w:numId w:val="0"/>
        </w:numPr>
        <w:ind w:left="680"/>
        <w:rPr>
          <w:lang w:val="pl-PL"/>
        </w:rPr>
      </w:pPr>
    </w:p>
    <w:p w:rsidR="008850AA" w:rsidRPr="00AA5FCE" w:rsidRDefault="008850AA" w:rsidP="008850AA">
      <w:pPr>
        <w:pStyle w:val="Nagwek2"/>
        <w:rPr>
          <w:color w:val="auto"/>
          <w:lang w:val="pl-PL"/>
        </w:rPr>
      </w:pPr>
      <w:r w:rsidRPr="00AA5FCE">
        <w:rPr>
          <w:color w:val="auto"/>
          <w:lang w:val="pl-PL"/>
        </w:rPr>
        <w:lastRenderedPageBreak/>
        <w:t xml:space="preserve">Zamawiający żąda, aby przed przystąpieniem do wykonania zamówienia Wykonawca, </w:t>
      </w:r>
      <w:r w:rsidR="00F155BC">
        <w:rPr>
          <w:color w:val="auto"/>
          <w:lang w:val="pl-PL"/>
        </w:rPr>
        <w:br/>
      </w:r>
      <w:r w:rsidRPr="00AA5FCE">
        <w:rPr>
          <w:color w:val="auto"/>
          <w:lang w:val="pl-PL"/>
        </w:rPr>
        <w:t>o ile są już znane, podał nazwy albo imiona i nazwiska oraz dane kontaktowe Podwykonawców i osób do kontaktu z nimi, zaangażowanych w realizację zamówienia.</w:t>
      </w:r>
    </w:p>
    <w:p w:rsidR="008850AA" w:rsidRDefault="008850AA" w:rsidP="008850AA">
      <w:pPr>
        <w:pStyle w:val="Nagwek2"/>
        <w:numPr>
          <w:ilvl w:val="0"/>
          <w:numId w:val="0"/>
        </w:numPr>
        <w:ind w:left="680"/>
        <w:rPr>
          <w:color w:val="auto"/>
          <w:lang w:val="pl-PL"/>
        </w:rPr>
      </w:pPr>
      <w:r w:rsidRPr="00AA5FCE">
        <w:rPr>
          <w:color w:val="auto"/>
          <w:lang w:val="pl-PL"/>
        </w:rPr>
        <w:t>Wykonawca jest obowiązany zawiadomić Zamawiającego o wszelkich zmianach danych, o których mowa w zdaniu pierwszym, w trakcie realizacji zamówienia, a także przekazać informacje na temat nowych Podwykonawców, którym w późniejszym okresie zamierza powierzyć realizację zamówienia.</w:t>
      </w:r>
    </w:p>
    <w:p w:rsidR="00944DA3" w:rsidRPr="005E601C" w:rsidRDefault="00944DA3" w:rsidP="001C5986">
      <w:pPr>
        <w:pStyle w:val="Nagwek2"/>
        <w:numPr>
          <w:ilvl w:val="0"/>
          <w:numId w:val="0"/>
        </w:numPr>
        <w:ind w:left="680"/>
        <w:rPr>
          <w:color w:val="auto"/>
          <w:lang w:val="pl-PL"/>
        </w:rPr>
      </w:pPr>
    </w:p>
    <w:p w:rsidR="00944DA3" w:rsidRPr="00E156F5" w:rsidRDefault="001C5986" w:rsidP="00E156F5">
      <w:pPr>
        <w:pStyle w:val="Nagwek2"/>
        <w:rPr>
          <w:lang w:val="pl-PL"/>
        </w:rPr>
      </w:pPr>
      <w:r>
        <w:t>Wykonawca, który zamierza powierz</w:t>
      </w:r>
      <w:r w:rsidR="00E26EEE">
        <w:t>yć wykonanie części zamówienia P</w:t>
      </w:r>
      <w:r>
        <w:t xml:space="preserve">odwykonawcom, w celu wykazania braku istnienia wobec nich podstaw wykluczenia </w:t>
      </w:r>
      <w:r w:rsidR="00F155BC">
        <w:rPr>
          <w:lang w:val="pl-PL"/>
        </w:rPr>
        <w:br/>
      </w:r>
      <w:r>
        <w:t xml:space="preserve">z udziału w postępowaniu </w:t>
      </w:r>
      <w:r w:rsidR="00E0526C">
        <w:t xml:space="preserve">zamieszcza informacje o Podwykonawcach w dokumencie </w:t>
      </w:r>
      <w:r w:rsidR="00E0526C" w:rsidRPr="00FC0EBD">
        <w:rPr>
          <w:lang w:eastAsia="pl-PL"/>
        </w:rPr>
        <w:t>”</w:t>
      </w:r>
      <w:r w:rsidR="00E0526C" w:rsidRPr="00FC0EBD">
        <w:t xml:space="preserve">Oświadczenia o niepodleganiu wykluczeniu oraz spełnianiu warunków udziału”, </w:t>
      </w:r>
      <w:r w:rsidR="00F155BC">
        <w:rPr>
          <w:lang w:val="pl-PL"/>
        </w:rPr>
        <w:br/>
      </w:r>
      <w:r w:rsidR="00E0526C" w:rsidRPr="00FC0EBD">
        <w:t xml:space="preserve">o którym mowa w </w:t>
      </w:r>
      <w:r w:rsidR="00E0526C" w:rsidRPr="00FC0EBD">
        <w:rPr>
          <w:shd w:val="clear" w:color="auto" w:fill="00FF00"/>
        </w:rPr>
        <w:t>pkt. 8.1</w:t>
      </w:r>
      <w:r w:rsidR="00E0526C" w:rsidRPr="00FC0EBD">
        <w:t xml:space="preserve"> SIWZ</w:t>
      </w:r>
      <w:r>
        <w:t>.</w:t>
      </w:r>
    </w:p>
    <w:p w:rsidR="005F3107" w:rsidRPr="00D83A4B" w:rsidRDefault="00AD7F2C" w:rsidP="00D83A4B">
      <w:pPr>
        <w:pStyle w:val="Nagwek2"/>
      </w:pPr>
      <w:r>
        <w:t>Jeżeli powierzenie P</w:t>
      </w:r>
      <w:r w:rsidRPr="00A01E57">
        <w:t>odwykonawcy wykonania części zamówienia</w:t>
      </w:r>
      <w:r>
        <w:t xml:space="preserve"> na roboty budowlane </w:t>
      </w:r>
      <w:r w:rsidRPr="00A01E57">
        <w:t>następuje w trakcie jego re</w:t>
      </w:r>
      <w:r>
        <w:t>alizacji, Wykonawca na żądanie Z</w:t>
      </w:r>
      <w:r w:rsidRPr="00A01E57">
        <w:t>amawiającego</w:t>
      </w:r>
      <w:r>
        <w:t xml:space="preserve"> </w:t>
      </w:r>
      <w:r w:rsidRPr="00A01E57">
        <w:t xml:space="preserve">przedstawia </w:t>
      </w:r>
      <w:r w:rsidR="005F3D6B">
        <w:rPr>
          <w:lang w:eastAsia="pl-PL"/>
        </w:rPr>
        <w:t>wypełniony dokument</w:t>
      </w:r>
      <w:r w:rsidR="005F3D6B" w:rsidRPr="00141B20">
        <w:rPr>
          <w:lang w:eastAsia="pl-PL"/>
        </w:rPr>
        <w:t xml:space="preserve"> </w:t>
      </w:r>
      <w:r w:rsidR="005F3D6B">
        <w:rPr>
          <w:lang w:eastAsia="pl-PL"/>
        </w:rPr>
        <w:t>”</w:t>
      </w:r>
      <w:r w:rsidR="005F3D6B">
        <w:t>Oświadczenia</w:t>
      </w:r>
      <w:r w:rsidR="005F3D6B" w:rsidRPr="00141B20">
        <w:t xml:space="preserve"> o niepodleganiu wykluczeniu oraz spełnianiu warunków udziału</w:t>
      </w:r>
      <w:r w:rsidR="005F3D6B">
        <w:t xml:space="preserve">”, o którym mowa w </w:t>
      </w:r>
      <w:r w:rsidR="005F3D6B" w:rsidRPr="00141B20">
        <w:rPr>
          <w:shd w:val="clear" w:color="auto" w:fill="00FF00"/>
        </w:rPr>
        <w:t>pkt. 8.</w:t>
      </w:r>
      <w:r w:rsidR="005F3D6B">
        <w:rPr>
          <w:shd w:val="clear" w:color="auto" w:fill="00FF00"/>
        </w:rPr>
        <w:t>1</w:t>
      </w:r>
      <w:r w:rsidR="005F3D6B">
        <w:t xml:space="preserve"> SIWZ</w:t>
      </w:r>
      <w:r>
        <w:t>, potwierdzający</w:t>
      </w:r>
      <w:r w:rsidRPr="00A01E57">
        <w:t xml:space="preserve"> brak </w:t>
      </w:r>
      <w:r w:rsidR="005F3D6B">
        <w:t>podstaw wykluczenia wobec tego P</w:t>
      </w:r>
      <w:r w:rsidRPr="00A01E57">
        <w:t>odwykonawcy.</w:t>
      </w:r>
    </w:p>
    <w:p w:rsidR="00AD7F2C" w:rsidRPr="00A01E57" w:rsidRDefault="00AD7F2C" w:rsidP="00AD7F2C">
      <w:pPr>
        <w:pStyle w:val="Nagwek2"/>
        <w:rPr>
          <w:lang w:val="pl-PL"/>
        </w:rPr>
      </w:pPr>
      <w:r>
        <w:rPr>
          <w:lang w:val="pl-PL"/>
        </w:rPr>
        <w:t>Jeżeli Z</w:t>
      </w:r>
      <w:r w:rsidRPr="00A01E57">
        <w:rPr>
          <w:lang w:val="pl-PL"/>
        </w:rPr>
        <w:t>amawiaj</w:t>
      </w:r>
      <w:r>
        <w:rPr>
          <w:lang w:val="pl-PL"/>
        </w:rPr>
        <w:t>ący stwierdzi, że wobec danego P</w:t>
      </w:r>
      <w:r w:rsidRPr="00A01E57">
        <w:rPr>
          <w:lang w:val="pl-PL"/>
        </w:rPr>
        <w:t xml:space="preserve">odwykonawcy </w:t>
      </w:r>
      <w:r>
        <w:rPr>
          <w:lang w:val="pl-PL"/>
        </w:rPr>
        <w:t>zachodzą podstawy wykluczenia, W</w:t>
      </w:r>
      <w:r w:rsidRPr="00A01E57">
        <w:rPr>
          <w:lang w:val="pl-PL"/>
        </w:rPr>
        <w:t>ykonawca</w:t>
      </w:r>
      <w:r>
        <w:rPr>
          <w:lang w:val="pl-PL"/>
        </w:rPr>
        <w:t xml:space="preserve"> obowiązany jest zastąpić tego P</w:t>
      </w:r>
      <w:r w:rsidRPr="00A01E57">
        <w:rPr>
          <w:lang w:val="pl-PL"/>
        </w:rPr>
        <w:t>odwykonawcę lub zrezygnować z powierzenia wykonan</w:t>
      </w:r>
      <w:r>
        <w:rPr>
          <w:lang w:val="pl-PL"/>
        </w:rPr>
        <w:t>ia części zamówienia P</w:t>
      </w:r>
      <w:r w:rsidRPr="00A01E57">
        <w:rPr>
          <w:lang w:val="pl-PL"/>
        </w:rPr>
        <w:t>odwykonawcy.</w:t>
      </w:r>
    </w:p>
    <w:p w:rsidR="008850AA" w:rsidRPr="00F155BC" w:rsidRDefault="00AD7F2C" w:rsidP="00F155BC">
      <w:pPr>
        <w:pStyle w:val="Nagwek2"/>
        <w:rPr>
          <w:lang w:val="pl-PL"/>
        </w:rPr>
      </w:pPr>
      <w:r w:rsidRPr="00A01E57">
        <w:rPr>
          <w:lang w:val="pl-PL"/>
        </w:rPr>
        <w:t>Powierzen</w:t>
      </w:r>
      <w:r>
        <w:rPr>
          <w:lang w:val="pl-PL"/>
        </w:rPr>
        <w:t>ie wykonania części zamówienia Podwykonawcom nie zwalnia W</w:t>
      </w:r>
      <w:r w:rsidRPr="00A01E57">
        <w:rPr>
          <w:lang w:val="pl-PL"/>
        </w:rPr>
        <w:t xml:space="preserve">ykonawcy </w:t>
      </w:r>
      <w:r w:rsidR="00F155BC">
        <w:rPr>
          <w:lang w:val="pl-PL"/>
        </w:rPr>
        <w:br/>
      </w:r>
      <w:r w:rsidRPr="00A01E57">
        <w:rPr>
          <w:lang w:val="pl-PL"/>
        </w:rPr>
        <w:t>z odpowiedzialności za należyte wykonanie tego zamówienia.</w:t>
      </w:r>
    </w:p>
    <w:p w:rsidR="00127036" w:rsidRPr="00F155BC" w:rsidRDefault="008850AA" w:rsidP="00F155BC">
      <w:pPr>
        <w:pStyle w:val="Nagwek2"/>
      </w:pPr>
      <w:r>
        <w:t xml:space="preserve">Wymagania dotyczące umowy o podwykonawstwo na roboty budowlane, których niespełnienie spowoduje zgłoszenie przez Zamawiającego odpowiednio zastrzeżeń lub sprzeciwu: </w:t>
      </w:r>
      <w:r w:rsidRPr="008850AA">
        <w:t xml:space="preserve">1. Wykonawca może zlecić, zgodnie z ofertą Wykonawcy, wykonanie części robót, dostaw, usług podwykonawcom pod warunkiem, że posiadają oni  kwalifikacje </w:t>
      </w:r>
      <w:r w:rsidR="00F155BC">
        <w:rPr>
          <w:lang w:val="pl-PL"/>
        </w:rPr>
        <w:br/>
      </w:r>
      <w:r w:rsidRPr="008850AA">
        <w:t xml:space="preserve">do ich wykonania. 2.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w:t>
      </w:r>
      <w:r w:rsidR="00F155BC">
        <w:rPr>
          <w:lang w:val="pl-PL"/>
        </w:rPr>
        <w:br/>
      </w:r>
      <w:r w:rsidRPr="008850AA">
        <w:t xml:space="preserve">o treści zgodnej z projektem umowy. 3. Zamawiający, w terminie 14 dni, zgłosi pisemne zastrzeżenia do projektu umowy o podwykonawstwo, której przedmiotem są roboty budowlane niespełniającej wymagań określonych w  SIWZ, oraz gdy umowa przewiduje termin zapłaty wynagrodzenia dłuższy niż 30 dni. 4. Niezgłoszenie pisemnych zastrzeżeń do przedłożonego projektu umowy o podwykonawstwo, której przedmiotem są roboty budowlane, w terminie 14 dni uważać się będzie za akceptację projektu umowy przez Zamawiającego. 5. Wykonawca, podwykonawca lub dalszy podwykonawca zamówienia na roboty budowlane przedkłada  Zamawiającemu poświadczoną za zgodność </w:t>
      </w:r>
      <w:r w:rsidR="00F155BC">
        <w:rPr>
          <w:lang w:val="pl-PL"/>
        </w:rPr>
        <w:br/>
      </w:r>
      <w:r w:rsidRPr="008850AA">
        <w:t xml:space="preserve">z oryginałem kopię zawartej umowy, o podwykonawstwo której przedmiotem są roboty budowlane w terminie 7 dni od dnia jej zawarcia. 6. Zamawiający, w terminie 14 dni, zgłosi pisemny sprzeciw do umowy o podwykonawstwo, której przedmiotem są roboty budowlane niespełniającej wymagań określonych w  SIWZ, oraz gdy umowa przewiduje termin zapłaty wynagrodzenia dłuższy niż 30 dni. 7. Niezgłoszenie pisemnego sprzeciwu do przedłożonej umowy o podwykonawstwo, której przedmiotem są roboty budowlane, </w:t>
      </w:r>
      <w:r w:rsidRPr="008850AA">
        <w:lastRenderedPageBreak/>
        <w:t xml:space="preserve">w terminie 14 dni uważać się będzie za akceptację umowy przez Zamawiającego. </w:t>
      </w:r>
      <w:r w:rsidR="00F155BC">
        <w:rPr>
          <w:lang w:val="pl-PL"/>
        </w:rPr>
        <w:br/>
      </w:r>
      <w:r w:rsidRPr="008850AA">
        <w:t xml:space="preserve">8. Wykonawca, podwykonawca lub dalszy podwykonawca zamówienia na roboty budowlane przedkłada  Zamawiającemu poświadczoną za zgodność z oryginałem kopię zawartej umowy, o podwykonawstwo której przedmiotem są dostawy lub usługi </w:t>
      </w:r>
      <w:r w:rsidR="00F155BC">
        <w:rPr>
          <w:lang w:val="pl-PL"/>
        </w:rPr>
        <w:br/>
      </w:r>
      <w:r w:rsidRPr="008850AA">
        <w:t xml:space="preserve">w terminie 7 dni od dnia jej zawarcia, z wyłączeniem umów o podwykonawstwo </w:t>
      </w:r>
      <w:r w:rsidR="00F155BC">
        <w:rPr>
          <w:lang w:val="pl-PL"/>
        </w:rPr>
        <w:br/>
      </w:r>
      <w:r w:rsidRPr="008850AA">
        <w:t xml:space="preserve">o wartości mniejszej niż 0,5 % wartości umowy  w sprawie zamówienia publicznego oraz umów o podwykonawstwo, których przedmiot został wskazany przez Zamawiającego w SIWZ jako niepodlegający niniejszemu obowiązkowi. Wyłączenie, </w:t>
      </w:r>
      <w:r w:rsidR="00F155BC">
        <w:rPr>
          <w:lang w:val="pl-PL"/>
        </w:rPr>
        <w:br/>
      </w:r>
      <w:r w:rsidRPr="008850AA">
        <w:t xml:space="preserve">o którym mowa w zdaniu pierwszym, nie dotyczy umów o podwykonawstwo o wartości większej niż 50.000,00 złotych. W przypadku jeżeli termin zapłaty wynagrodzenia jest dłuższy niż 30 dni  Zamawiający informuje o tym wykonawcę i wzywa </w:t>
      </w:r>
      <w:r w:rsidR="00F155BC">
        <w:rPr>
          <w:lang w:val="pl-PL"/>
        </w:rPr>
        <w:br/>
      </w:r>
      <w:r w:rsidRPr="008850AA">
        <w:t xml:space="preserve">go do doprowadzenia do zmiany tej umowy pod rygorem wystąpienia o zapłatę kary umownej. Przepisy określone w ust. 2-7 stosuje się odpowiednio do zmian tej umowy </w:t>
      </w:r>
      <w:r w:rsidR="00F155BC">
        <w:rPr>
          <w:lang w:val="pl-PL"/>
        </w:rPr>
        <w:br/>
      </w:r>
      <w:r w:rsidRPr="008850AA">
        <w:t xml:space="preserve">o podwykonawstwo. 9. Okres gwarancji udzielany przez podwykonawców musi odpowiadać co najmniej okresowi gwarancji udzielonemu przez Wykonawcę </w:t>
      </w:r>
      <w:r w:rsidR="00F155BC">
        <w:rPr>
          <w:lang w:val="pl-PL"/>
        </w:rPr>
        <w:br/>
      </w:r>
      <w:r w:rsidRPr="008850AA">
        <w:t xml:space="preserve">na wykonany przedmiotowi  zamówienia, na roboty wykonane przez podwykonawców gwarancji i rękojmi udziela Wykonawca. 10. Umowa z podwykonawcami musi być zgodna z ustaleniami zawartymi w umowie Wykonawcy  z  Zamawiającym, </w:t>
      </w:r>
      <w:r w:rsidR="00F155BC">
        <w:rPr>
          <w:lang w:val="pl-PL"/>
        </w:rPr>
        <w:br/>
      </w:r>
      <w:r w:rsidRPr="008850AA">
        <w:t>w szczególności co do terminu  wykonania um</w:t>
      </w:r>
      <w:r w:rsidR="00F155BC">
        <w:t>owy, zgodności przedmiotu umowy</w:t>
      </w:r>
      <w:r w:rsidRPr="008850AA">
        <w:t xml:space="preserve"> </w:t>
      </w:r>
      <w:r w:rsidR="00F155BC">
        <w:rPr>
          <w:lang w:val="pl-PL"/>
        </w:rPr>
        <w:br/>
      </w:r>
      <w:r w:rsidRPr="008850AA">
        <w:t xml:space="preserve">z zakresem rzeczowym i  terminem płatności określonym w umowie. 11. Wykonawca ponosi wobec Zamawiającego pełną odpowiedzialność za roboty, które wykonuje przy pomocy podwykonawcy. Zlecenie wykonania części prac  podwykonawcom nie zmienia zobowiązań Wykonawcy wobec Zamawiającego za wykonanie tej części prac. </w:t>
      </w:r>
      <w:r w:rsidR="00F155BC">
        <w:rPr>
          <w:lang w:val="pl-PL"/>
        </w:rPr>
        <w:br/>
      </w:r>
      <w:r w:rsidRPr="008850AA">
        <w:t xml:space="preserve">12. Wykonawca jest odpowiedzialny za działania, uchybienia i zaniedbania podwykonawców i ich pracowników w takim samym stopniu, jakby to były działania Wykonawcy. 13. Jeżeli WYKONAWCA na etapie składania oferty nie wskazał podwykonawcy do realizacji żadnej z części zamówienia, jednak w trakcie wykonywania umowy WYKONAWCA będzie chciał skorzystać z jego pomocy, to zgoda ZAMAWIAJĄCEGO na wprowadzenie podwykonawcy może nastąpić na zasadach określonych w paragrafie 13 niniejszej umowy. 14. Wykonawca jest odpowiedzialny </w:t>
      </w:r>
      <w:r w:rsidR="00F155BC">
        <w:rPr>
          <w:lang w:val="pl-PL"/>
        </w:rPr>
        <w:br/>
      </w:r>
      <w:r w:rsidRPr="008850AA">
        <w:t>za to, aby wszystkie uprawnienia przysługujące Zamawiającemu wobec Wykonawcy mogły być realizowane w</w:t>
      </w:r>
      <w:r w:rsidR="00F155BC">
        <w:t>obec Podwykonawcy, nawet jeżeli</w:t>
      </w:r>
      <w:r w:rsidRPr="008850AA">
        <w:t xml:space="preserve"> poszczególne postanowienia  umowy nie stwierdzają tego wprost.</w:t>
      </w:r>
      <w:r>
        <w:rPr>
          <w:lang w:val="pl-PL"/>
        </w:rPr>
        <w:t>.</w:t>
      </w:r>
    </w:p>
    <w:p w:rsidR="00EE3618" w:rsidRDefault="00127036" w:rsidP="00EE6B68">
      <w:pPr>
        <w:pStyle w:val="Nagwek1"/>
      </w:pPr>
      <w:r>
        <w:t xml:space="preserve">Informacja dla wykonawców wspólnie ubiegających się </w:t>
      </w:r>
      <w:r w:rsidR="00F155BC">
        <w:rPr>
          <w:lang w:val="pl-PL"/>
        </w:rPr>
        <w:br/>
      </w:r>
      <w:r>
        <w:t>o udzielenie zamówienia</w:t>
      </w:r>
    </w:p>
    <w:p w:rsidR="00127036" w:rsidRPr="00127036" w:rsidRDefault="00127036" w:rsidP="00127036">
      <w:pPr>
        <w:pStyle w:val="Nagwek2"/>
        <w:rPr>
          <w:lang w:val="pl-PL"/>
        </w:rPr>
      </w:pPr>
      <w:r w:rsidRPr="00127036">
        <w:rPr>
          <w:lang w:val="pl-PL"/>
        </w:rPr>
        <w:t>Wykonawcy mogą wspólnie ubiegać się o udzielenie</w:t>
      </w:r>
      <w:r w:rsidR="008A3895">
        <w:rPr>
          <w:lang w:val="pl-PL"/>
        </w:rPr>
        <w:t xml:space="preserve"> zamówienia. W takim przypadku W</w:t>
      </w:r>
      <w:r w:rsidRPr="00127036">
        <w:rPr>
          <w:lang w:val="pl-PL"/>
        </w:rPr>
        <w:t xml:space="preserve">ykonawcy ustanawiają pełnomocnika do reprezentowania ich w postępowaniu </w:t>
      </w:r>
      <w:r w:rsidR="00F155BC">
        <w:rPr>
          <w:lang w:val="pl-PL"/>
        </w:rPr>
        <w:br/>
      </w:r>
      <w:r w:rsidRPr="00127036">
        <w:rPr>
          <w:lang w:val="pl-PL"/>
        </w:rPr>
        <w:t xml:space="preserve">o udzielenie zamówienia albo reprezentowania w postępowaniu i zawarcia umowy </w:t>
      </w:r>
      <w:r w:rsidR="00F155BC">
        <w:rPr>
          <w:lang w:val="pl-PL"/>
        </w:rPr>
        <w:br/>
      </w:r>
      <w:r w:rsidRPr="00127036">
        <w:rPr>
          <w:lang w:val="pl-PL"/>
        </w:rPr>
        <w:t>w sprawie zamówienia publicznego.</w:t>
      </w:r>
    </w:p>
    <w:p w:rsidR="00127036" w:rsidRDefault="00127036" w:rsidP="00127036">
      <w:pPr>
        <w:pStyle w:val="Nagwek2"/>
        <w:rPr>
          <w:lang w:val="pl-PL"/>
        </w:rPr>
      </w:pPr>
      <w:r w:rsidRPr="00127036">
        <w:rPr>
          <w:lang w:val="pl-PL"/>
        </w:rPr>
        <w:t>W przypadku wspólnego ub</w:t>
      </w:r>
      <w:r w:rsidR="005B4881">
        <w:rPr>
          <w:lang w:val="pl-PL"/>
        </w:rPr>
        <w:t>iegania się o zamówienie przez W</w:t>
      </w:r>
      <w:r w:rsidRPr="00127036">
        <w:rPr>
          <w:lang w:val="pl-PL"/>
        </w:rPr>
        <w:t xml:space="preserve">ykonawców, </w:t>
      </w:r>
      <w:r w:rsidR="00651B3E">
        <w:rPr>
          <w:lang w:eastAsia="pl-PL"/>
        </w:rPr>
        <w:t>wypełniony dokument</w:t>
      </w:r>
      <w:r w:rsidR="00651B3E" w:rsidRPr="00141B20">
        <w:rPr>
          <w:lang w:eastAsia="pl-PL"/>
        </w:rPr>
        <w:t xml:space="preserve"> </w:t>
      </w:r>
      <w:r w:rsidR="00651B3E">
        <w:rPr>
          <w:lang w:eastAsia="pl-PL"/>
        </w:rPr>
        <w:t>”</w:t>
      </w:r>
      <w:r w:rsidR="00651B3E">
        <w:t>Oświadczenia</w:t>
      </w:r>
      <w:r w:rsidR="00651B3E" w:rsidRPr="00141B20">
        <w:t xml:space="preserve"> o niepodleganiu wykluczeniu oraz spełnianiu warunków udziału</w:t>
      </w:r>
      <w:r w:rsidR="00651B3E">
        <w:t xml:space="preserve">”, o którym mowa w </w:t>
      </w:r>
      <w:r w:rsidR="00651B3E" w:rsidRPr="00141B20">
        <w:rPr>
          <w:shd w:val="clear" w:color="auto" w:fill="00FF00"/>
        </w:rPr>
        <w:t>pkt. 8.</w:t>
      </w:r>
      <w:r w:rsidR="00651B3E">
        <w:rPr>
          <w:shd w:val="clear" w:color="auto" w:fill="00FF00"/>
        </w:rPr>
        <w:t>1</w:t>
      </w:r>
      <w:r w:rsidR="00651B3E">
        <w:t xml:space="preserve"> SIWZ</w:t>
      </w:r>
      <w:r w:rsidR="005F3D6B">
        <w:rPr>
          <w:lang w:val="pl-PL"/>
        </w:rPr>
        <w:t>,</w:t>
      </w:r>
      <w:r w:rsidR="005B4881">
        <w:rPr>
          <w:lang w:val="pl-PL"/>
        </w:rPr>
        <w:t xml:space="preserve"> składa każdy z W</w:t>
      </w:r>
      <w:r w:rsidRPr="00127036">
        <w:rPr>
          <w:lang w:val="pl-PL"/>
        </w:rPr>
        <w:t>ykonawców wspólnie ubiegających się o zamówienie. Dokumenty te potwierdzają spełnianie warunków udziału w</w:t>
      </w:r>
      <w:r w:rsidR="00602F4E">
        <w:rPr>
          <w:lang w:val="pl-PL"/>
        </w:rPr>
        <w:t xml:space="preserve"> postępowaniu</w:t>
      </w:r>
      <w:r w:rsidRPr="00127036">
        <w:rPr>
          <w:lang w:val="pl-PL"/>
        </w:rPr>
        <w:t xml:space="preserve"> oraz brak podstaw wykluczeni</w:t>
      </w:r>
      <w:r w:rsidR="005B4881">
        <w:rPr>
          <w:lang w:val="pl-PL"/>
        </w:rPr>
        <w:t xml:space="preserve">a w zakresie, w którym każdy </w:t>
      </w:r>
      <w:r w:rsidR="00F155BC">
        <w:rPr>
          <w:lang w:val="pl-PL"/>
        </w:rPr>
        <w:br/>
      </w:r>
      <w:r w:rsidR="005B4881">
        <w:rPr>
          <w:lang w:val="pl-PL"/>
        </w:rPr>
        <w:t>z W</w:t>
      </w:r>
      <w:r w:rsidRPr="00127036">
        <w:rPr>
          <w:lang w:val="pl-PL"/>
        </w:rPr>
        <w:t>ykonawców wykazuje spełnianie warunków udziału w postępowaniu oraz brak podstaw wykluczenia.</w:t>
      </w:r>
    </w:p>
    <w:p w:rsidR="00F155BC" w:rsidRPr="00127036" w:rsidRDefault="00F155BC" w:rsidP="00F155BC">
      <w:pPr>
        <w:pStyle w:val="Nagwek2"/>
        <w:numPr>
          <w:ilvl w:val="0"/>
          <w:numId w:val="0"/>
        </w:numPr>
        <w:ind w:left="680"/>
        <w:rPr>
          <w:lang w:val="pl-PL"/>
        </w:rPr>
      </w:pPr>
    </w:p>
    <w:p w:rsidR="00BC04D7" w:rsidRPr="00876900" w:rsidRDefault="00127036" w:rsidP="00EE6B68">
      <w:pPr>
        <w:pStyle w:val="Nagwek1"/>
      </w:pPr>
      <w:r w:rsidRPr="00127036">
        <w:lastRenderedPageBreak/>
        <w:t xml:space="preserve">Informacje o sposobie porozumiewania się zamawiającego </w:t>
      </w:r>
      <w:r w:rsidR="00F155BC">
        <w:rPr>
          <w:lang w:val="pl-PL"/>
        </w:rPr>
        <w:br/>
      </w:r>
      <w:r w:rsidRPr="00127036">
        <w:t xml:space="preserve">z Wykonawcami oraz przekazywania oświadczeń lub dokumentów, a także wskazanie osób uprawnionych </w:t>
      </w:r>
      <w:r w:rsidR="00F155BC">
        <w:rPr>
          <w:lang w:val="pl-PL"/>
        </w:rPr>
        <w:br/>
      </w:r>
      <w:r w:rsidRPr="00127036">
        <w:t>do porozumiewania się z wykonawcami</w:t>
      </w:r>
      <w:bookmarkEnd w:id="20"/>
    </w:p>
    <w:p w:rsidR="00760959" w:rsidRDefault="00345066" w:rsidP="00F21788">
      <w:pPr>
        <w:pStyle w:val="Nagwek2"/>
      </w:pPr>
      <w:r w:rsidRPr="00E44CEF">
        <w:t xml:space="preserve">W niniejszym postępowaniu komunikacja między Zamawiającym a Wykonawcami odbywa się </w:t>
      </w:r>
      <w:r w:rsidR="008850AA" w:rsidRPr="00E44CEF">
        <w:t xml:space="preserve"> </w:t>
      </w:r>
      <w:r w:rsidRPr="00E44CEF">
        <w:t xml:space="preserve"> </w:t>
      </w:r>
      <w:r w:rsidR="008850AA" w:rsidRPr="00E44CEF">
        <w:rPr>
          <w:lang w:eastAsia="pl-PL"/>
        </w:rPr>
        <w:t xml:space="preserve"> </w:t>
      </w:r>
      <w:r w:rsidRPr="00E44CEF">
        <w:t xml:space="preserve"> </w:t>
      </w:r>
      <w:r w:rsidR="008850AA" w:rsidRPr="00E44CEF">
        <w:t xml:space="preserve">za pośrednictwem operatora pocztowego w rozumieniu ustawy z dnia </w:t>
      </w:r>
      <w:r w:rsidR="00F155BC">
        <w:rPr>
          <w:lang w:val="pl-PL"/>
        </w:rPr>
        <w:br/>
      </w:r>
      <w:r w:rsidR="008850AA" w:rsidRPr="00E44CEF">
        <w:t>23 listopada 2012 r. – Prawo pocztowe (t.j. Dz. U. z 2019r. poz. 1051 ze zm.), osobiście, za pośrednictwem posłańca, faksu lub przy użyciu środków komunikacji elektronicznej w rozumieniu ustawy z dnia 18 lipca 2002 r. o świadczeniu usług drogą elektroniczną (t.j. Dz. U. z 2019r. poz. 123 ze zm.), z uwzględnieniem wymogów określonych poniżej.</w:t>
      </w:r>
    </w:p>
    <w:p w:rsidR="00127771" w:rsidRPr="00345066" w:rsidRDefault="00127771" w:rsidP="00127771">
      <w:pPr>
        <w:pStyle w:val="Nagwek2"/>
        <w:numPr>
          <w:ilvl w:val="0"/>
          <w:numId w:val="0"/>
        </w:numPr>
        <w:spacing w:before="0" w:after="0"/>
        <w:ind w:left="680"/>
      </w:pPr>
    </w:p>
    <w:p w:rsidR="00127771" w:rsidRPr="00127771" w:rsidRDefault="00127771" w:rsidP="00127771">
      <w:pPr>
        <w:pStyle w:val="Nagwek2"/>
        <w:spacing w:before="0"/>
      </w:pPr>
      <w:bookmarkStart w:id="21" w:name="_Hlk37864389"/>
      <w:r w:rsidRPr="00E44CEF">
        <w:t>W postępowaniu, wszelkie oświadczenia, wnioski, zawiadomienia oraz informacje przekazywane są</w:t>
      </w:r>
      <w:r w:rsidR="008850AA" w:rsidRPr="008850AA">
        <w:t xml:space="preserve"> </w:t>
      </w:r>
      <w:r w:rsidR="008850AA" w:rsidRPr="00E44CEF">
        <w:t xml:space="preserve">pisemnie albo drogą elektroniczną na adres e-mail </w:t>
      </w:r>
      <w:r w:rsidR="008850AA" w:rsidRPr="008850AA">
        <w:rPr>
          <w:color w:val="0000FF"/>
          <w:u w:val="single"/>
        </w:rPr>
        <w:t>przetargi@opatowek.pl</w:t>
      </w:r>
      <w:r w:rsidRPr="00E44CEF">
        <w:rPr>
          <w:color w:val="2F5496"/>
        </w:rPr>
        <w:t xml:space="preserve"> </w:t>
      </w:r>
      <w:r w:rsidR="008850AA" w:rsidRPr="00E44CEF">
        <w:rPr>
          <w:lang w:eastAsia="pl-PL"/>
        </w:rPr>
        <w:t xml:space="preserve">   </w:t>
      </w:r>
      <w:r w:rsidRPr="00E44CEF">
        <w:rPr>
          <w:lang w:eastAsia="pl-PL"/>
        </w:rPr>
        <w:t xml:space="preserve"> </w:t>
      </w:r>
      <w:bookmarkEnd w:id="21"/>
    </w:p>
    <w:p w:rsidR="00127771" w:rsidRPr="00127771" w:rsidRDefault="00127771" w:rsidP="00127771">
      <w:pPr>
        <w:pStyle w:val="Nagwek2"/>
        <w:spacing w:before="0"/>
      </w:pPr>
      <w:bookmarkStart w:id="22" w:name="_Hlk37938660"/>
      <w:r w:rsidRPr="00E44CEF">
        <w:t>Jeżeli Zamawiający lub Wykonawca przekazują oświadczenia, wnioski, zawiadomienia oraz informacje za pośrednictwem faksu lub przy użyciu środków komunikacji elektronicznej w rozumieniu ustawy z dnia 18 lipca 2002 r. o świadczeniu usług drogą elektroniczną (t.j. Dz. U. z 2019r. poz. 123</w:t>
      </w:r>
      <w:r>
        <w:t xml:space="preserve"> ze zm.</w:t>
      </w:r>
      <w:r w:rsidRPr="00E44CEF">
        <w:t>), każda ze stron na żądanie drugiej strony niezwłocznie potwierdza fakt ich otrzymania</w:t>
      </w:r>
      <w:bookmarkEnd w:id="22"/>
      <w:r>
        <w:rPr>
          <w:lang w:val="pl-PL"/>
        </w:rPr>
        <w:t>.</w:t>
      </w:r>
    </w:p>
    <w:p w:rsidR="00127771" w:rsidRDefault="00127771" w:rsidP="00127771">
      <w:pPr>
        <w:pStyle w:val="Nagwek2"/>
        <w:spacing w:before="0"/>
      </w:pPr>
      <w:bookmarkStart w:id="23" w:name="_Hlk37864921"/>
      <w:bookmarkStart w:id="24" w:name="_Hlk37865118"/>
      <w:r w:rsidRPr="00E44CEF">
        <w:t xml:space="preserve">Ofertę, wraz ze stanowiącymi jej integralną część załącznikami, składa się pod rygorem nieważności </w:t>
      </w:r>
      <w:r w:rsidR="008850AA" w:rsidRPr="00E44CEF">
        <w:t>w formie pisemnej</w:t>
      </w:r>
      <w:r w:rsidRPr="00E44CEF">
        <w:t xml:space="preserve"> </w:t>
      </w:r>
      <w:r w:rsidR="008850AA" w:rsidRPr="00E44CEF">
        <w:rPr>
          <w:lang w:eastAsia="pl-PL"/>
        </w:rPr>
        <w:t xml:space="preserve"> </w:t>
      </w:r>
      <w:r w:rsidRPr="00E44CEF">
        <w:rPr>
          <w:lang w:eastAsia="pl-PL"/>
        </w:rPr>
        <w:t xml:space="preserve"> </w:t>
      </w:r>
      <w:bookmarkEnd w:id="23"/>
      <w:bookmarkEnd w:id="24"/>
    </w:p>
    <w:p w:rsidR="00BC04D7" w:rsidRDefault="00127771" w:rsidP="00127771">
      <w:pPr>
        <w:pStyle w:val="Nagwek2"/>
        <w:spacing w:before="0"/>
      </w:pPr>
      <w:bookmarkStart w:id="25" w:name="_Hlk37938680"/>
      <w:r w:rsidRPr="00E44CEF">
        <w:t>Postępowanie o udzielenie zamówienia prowadzi się w języku polskim. Dokumenty sporządzone w języku obcym są składane wraz z tłumaczeniem na język polski</w:t>
      </w:r>
      <w:bookmarkEnd w:id="25"/>
      <w:r>
        <w:rPr>
          <w:lang w:val="pl-PL"/>
        </w:rPr>
        <w:t>.</w:t>
      </w:r>
    </w:p>
    <w:p w:rsidR="00DE5056" w:rsidRDefault="008A3895" w:rsidP="00A43AEE">
      <w:pPr>
        <w:pStyle w:val="Nagwek2"/>
      </w:pPr>
      <w:r>
        <w:t>Osob</w:t>
      </w:r>
      <w:r w:rsidR="00B805AF">
        <w:rPr>
          <w:lang w:val="pl-PL"/>
        </w:rPr>
        <w:t>ami</w:t>
      </w:r>
      <w:r>
        <w:t xml:space="preserve"> uprawnio</w:t>
      </w:r>
      <w:r w:rsidR="00B805AF">
        <w:rPr>
          <w:lang w:val="pl-PL"/>
        </w:rPr>
        <w:t>nymi</w:t>
      </w:r>
      <w:r>
        <w:t xml:space="preserve"> do kontakt</w:t>
      </w:r>
      <w:r w:rsidR="00127771">
        <w:rPr>
          <w:lang w:val="pl-PL"/>
        </w:rPr>
        <w:t>u</w:t>
      </w:r>
      <w:r>
        <w:t xml:space="preserve"> z W</w:t>
      </w:r>
      <w:r w:rsidR="00BC04D7" w:rsidRPr="00882095">
        <w:t>ykonawcami</w:t>
      </w:r>
      <w:r w:rsidR="00B805AF">
        <w:rPr>
          <w:lang w:val="pl-PL"/>
        </w:rPr>
        <w:t xml:space="preserve"> są</w:t>
      </w:r>
      <w:r w:rsidR="00BC04D7" w:rsidRPr="00882095">
        <w:t>:</w:t>
      </w:r>
    </w:p>
    <w:p w:rsidR="00D45566" w:rsidRDefault="00D45566" w:rsidP="00E0511E">
      <w:pPr>
        <w:pStyle w:val="Nagwek2"/>
        <w:numPr>
          <w:ilvl w:val="0"/>
          <w:numId w:val="0"/>
        </w:numPr>
        <w:ind w:left="680"/>
      </w:pPr>
      <w:bookmarkStart w:id="26" w:name="_Toc258314250"/>
      <w:r w:rsidRPr="00882095">
        <w:t>w zakresie formalnym: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6"/>
      </w:tblGrid>
      <w:tr w:rsidR="008850AA" w:rsidRPr="006672A6" w:rsidTr="00F0045D">
        <w:tc>
          <w:tcPr>
            <w:tcW w:w="8636" w:type="dxa"/>
            <w:tcBorders>
              <w:top w:val="nil"/>
              <w:left w:val="nil"/>
              <w:bottom w:val="nil"/>
              <w:right w:val="nil"/>
            </w:tcBorders>
          </w:tcPr>
          <w:p w:rsidR="008850AA" w:rsidRPr="006672A6" w:rsidRDefault="008850AA" w:rsidP="00F0045D">
            <w:pPr>
              <w:rPr>
                <w:lang w:val="en-US"/>
              </w:rPr>
            </w:pPr>
            <w:r w:rsidRPr="008850AA">
              <w:rPr>
                <w:lang w:val="en-US"/>
              </w:rPr>
              <w:t xml:space="preserve">  Krzysztof Matusiak</w:t>
            </w:r>
            <w:r w:rsidRPr="006672A6">
              <w:rPr>
                <w:lang w:val="en-US"/>
              </w:rPr>
              <w:t xml:space="preserve"> -  </w:t>
            </w:r>
            <w:r w:rsidRPr="008850AA">
              <w:rPr>
                <w:lang w:val="en-US"/>
              </w:rPr>
              <w:t xml:space="preserve">Kierownik Wydziału Zamówień Publicznych, Inwestycji </w:t>
            </w:r>
            <w:r w:rsidR="00F155BC">
              <w:rPr>
                <w:lang w:val="en-US"/>
              </w:rPr>
              <w:br/>
            </w:r>
            <w:r w:rsidRPr="008850AA">
              <w:rPr>
                <w:lang w:val="en-US"/>
              </w:rPr>
              <w:t>i Funduszy Europejskich</w:t>
            </w:r>
            <w:r w:rsidRPr="006672A6">
              <w:rPr>
                <w:lang w:val="en-US"/>
              </w:rPr>
              <w:t xml:space="preserve"> tel.: </w:t>
            </w:r>
            <w:r w:rsidRPr="008850AA">
              <w:rPr>
                <w:lang w:val="en-US"/>
              </w:rPr>
              <w:t>(62) 7618080</w:t>
            </w:r>
            <w:r w:rsidRPr="006672A6">
              <w:rPr>
                <w:lang w:val="en-US"/>
              </w:rPr>
              <w:t xml:space="preserve">, e-mail: </w:t>
            </w:r>
            <w:r w:rsidRPr="008850AA">
              <w:rPr>
                <w:color w:val="0000FF"/>
                <w:u w:val="single"/>
                <w:lang w:val="en-US"/>
              </w:rPr>
              <w:t>przetargi@opatowek.pl</w:t>
            </w:r>
          </w:p>
        </w:tc>
      </w:tr>
    </w:tbl>
    <w:p w:rsidR="00D45566" w:rsidRDefault="00D45566" w:rsidP="00E0511E">
      <w:pPr>
        <w:pStyle w:val="Nagwek2"/>
        <w:numPr>
          <w:ilvl w:val="0"/>
          <w:numId w:val="0"/>
        </w:numPr>
        <w:ind w:left="680"/>
      </w:pPr>
      <w:r w:rsidRPr="00882095">
        <w:t>w zakresie merytorycznym: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6"/>
      </w:tblGrid>
      <w:tr w:rsidR="008850AA" w:rsidRPr="006672A6" w:rsidTr="00F0045D">
        <w:tc>
          <w:tcPr>
            <w:tcW w:w="8636" w:type="dxa"/>
            <w:tcBorders>
              <w:top w:val="nil"/>
              <w:left w:val="nil"/>
              <w:bottom w:val="nil"/>
              <w:right w:val="nil"/>
            </w:tcBorders>
          </w:tcPr>
          <w:p w:rsidR="008850AA" w:rsidRPr="006672A6" w:rsidRDefault="008850AA" w:rsidP="00F0045D">
            <w:pPr>
              <w:rPr>
                <w:lang w:val="en-US"/>
              </w:rPr>
            </w:pPr>
            <w:r w:rsidRPr="008850AA">
              <w:rPr>
                <w:lang w:val="en-US"/>
              </w:rPr>
              <w:t xml:space="preserve">  Barbara Piechota</w:t>
            </w:r>
            <w:r w:rsidRPr="006672A6">
              <w:rPr>
                <w:lang w:val="en-US"/>
              </w:rPr>
              <w:t xml:space="preserve"> -  </w:t>
            </w:r>
            <w:r w:rsidRPr="008850AA">
              <w:rPr>
                <w:lang w:val="en-US"/>
              </w:rPr>
              <w:t xml:space="preserve">Kierownik Wydziału Zagospodarowania Przestrzennego </w:t>
            </w:r>
            <w:r w:rsidR="00F155BC">
              <w:rPr>
                <w:lang w:val="en-US"/>
              </w:rPr>
              <w:br/>
            </w:r>
            <w:r w:rsidRPr="008850AA">
              <w:rPr>
                <w:lang w:val="en-US"/>
              </w:rPr>
              <w:t>i Budownictwa</w:t>
            </w:r>
            <w:r w:rsidRPr="006672A6">
              <w:rPr>
                <w:lang w:val="en-US"/>
              </w:rPr>
              <w:t xml:space="preserve"> tel.: </w:t>
            </w:r>
            <w:r w:rsidRPr="008850AA">
              <w:rPr>
                <w:lang w:val="en-US"/>
              </w:rPr>
              <w:t>(62) 7618080</w:t>
            </w:r>
            <w:r w:rsidRPr="006672A6">
              <w:rPr>
                <w:lang w:val="en-US"/>
              </w:rPr>
              <w:t xml:space="preserve">, e-mail: </w:t>
            </w:r>
            <w:r w:rsidRPr="008850AA">
              <w:rPr>
                <w:color w:val="0000FF"/>
                <w:u w:val="single"/>
                <w:lang w:val="en-US"/>
              </w:rPr>
              <w:t>bpiechota@opatowek.pl</w:t>
            </w:r>
          </w:p>
        </w:tc>
      </w:tr>
    </w:tbl>
    <w:p w:rsidR="00127771" w:rsidRDefault="00127771" w:rsidP="00EE6B68">
      <w:pPr>
        <w:pStyle w:val="Nagwek1"/>
        <w:rPr>
          <w:bCs w:val="0"/>
        </w:rPr>
      </w:pPr>
      <w:r w:rsidRPr="00E44CEF">
        <w:rPr>
          <w:bCs w:val="0"/>
        </w:rPr>
        <w:t>OPIS SPO</w:t>
      </w:r>
      <w:bookmarkStart w:id="27" w:name="_Hlk37938975"/>
      <w:r w:rsidRPr="00E44CEF">
        <w:rPr>
          <w:bCs w:val="0"/>
        </w:rPr>
        <w:t>SOBU UDZIELANIA WYJAŚNIEŃ TREŚCI SIWZ</w:t>
      </w:r>
      <w:bookmarkEnd w:id="27"/>
    </w:p>
    <w:p w:rsidR="00127771" w:rsidRPr="00E44CEF" w:rsidRDefault="00127771" w:rsidP="00127771">
      <w:pPr>
        <w:pStyle w:val="Nagwek2"/>
      </w:pPr>
      <w:bookmarkStart w:id="28" w:name="_Hlk37783375"/>
      <w:bookmarkStart w:id="29" w:name="_Hlk37938993"/>
      <w:r w:rsidRPr="00E44CEF">
        <w:t xml:space="preserve">Wykonawca może zwrócić się do Zamawiającego z wnioskiem o wyjaśnienie treści SIWZ, przekazanym </w:t>
      </w:r>
      <w:r w:rsidR="008850AA" w:rsidRPr="00E44CEF">
        <w:t xml:space="preserve">pisemnie albo drogą elektroniczną na adres e-mail </w:t>
      </w:r>
      <w:r w:rsidR="008850AA" w:rsidRPr="008850AA">
        <w:rPr>
          <w:color w:val="0000FF"/>
          <w:u w:val="single"/>
        </w:rPr>
        <w:t>przetargi@opatowek.pl</w:t>
      </w:r>
      <w:r w:rsidRPr="00E44CEF">
        <w:t xml:space="preserve"> </w:t>
      </w:r>
      <w:r w:rsidR="008850AA" w:rsidRPr="00E44CEF">
        <w:rPr>
          <w:lang w:eastAsia="pl-PL"/>
        </w:rPr>
        <w:t xml:space="preserve"> </w:t>
      </w:r>
      <w:r w:rsidRPr="00E44CEF">
        <w:rPr>
          <w:lang w:eastAsia="pl-PL"/>
        </w:rPr>
        <w:t xml:space="preserve"> </w:t>
      </w:r>
      <w:bookmarkStart w:id="30" w:name="_Hlk37783409"/>
      <w:bookmarkEnd w:id="28"/>
    </w:p>
    <w:p w:rsidR="00127771" w:rsidRPr="00E44CEF" w:rsidRDefault="00127771" w:rsidP="00127771">
      <w:pPr>
        <w:pStyle w:val="Nagwek2"/>
      </w:pPr>
      <w:r w:rsidRPr="00E44CEF">
        <w:t>Zamawiający udzieli wyjaśnień niezwłocznie, jednak nie później niż na 2 dni przed upływem terminu składania ofert - pod warunkiem, że wniosek o wyjaśnienie treści SIWZ wpłynął do Zamawiającego nie później niż do końca dnia, w którym upływa połowa wyznaczonego terminu składania ofert.</w:t>
      </w:r>
      <w:bookmarkEnd w:id="30"/>
    </w:p>
    <w:p w:rsidR="00127771" w:rsidRPr="00E44CEF" w:rsidRDefault="00127771" w:rsidP="00127771">
      <w:pPr>
        <w:pStyle w:val="Nagwek2"/>
      </w:pPr>
      <w:r w:rsidRPr="00E44CEF">
        <w:t xml:space="preserve">Jeżeli wniosek o wyjaśnienie treści SIWZ wpłynął po upływie terminu składania wniosku, o którym mowa w pkt </w:t>
      </w:r>
      <w:r w:rsidRPr="00E44CEF">
        <w:rPr>
          <w:highlight w:val="green"/>
        </w:rPr>
        <w:t>13.2</w:t>
      </w:r>
      <w:r w:rsidRPr="00E44CEF">
        <w:t>, lub dotyczy udzielonych wyjaśnień, Zamawiający może udzielić wyjaśnień albo pozostawić wniosek bez rozpoznania.</w:t>
      </w:r>
    </w:p>
    <w:p w:rsidR="00127771" w:rsidRPr="00E44CEF" w:rsidRDefault="00127771" w:rsidP="00127771">
      <w:pPr>
        <w:pStyle w:val="Nagwek2"/>
      </w:pPr>
      <w:r w:rsidRPr="00E44CEF">
        <w:t xml:space="preserve">Przedłużenie terminu składania ofert nie wpływa na bieg terminu składania wniosku, </w:t>
      </w:r>
      <w:r w:rsidR="00F155BC">
        <w:rPr>
          <w:lang w:val="pl-PL"/>
        </w:rPr>
        <w:br/>
      </w:r>
      <w:r w:rsidRPr="00E44CEF">
        <w:t xml:space="preserve">o którym mowa w pkt </w:t>
      </w:r>
      <w:r w:rsidRPr="00E44CEF">
        <w:rPr>
          <w:highlight w:val="green"/>
        </w:rPr>
        <w:t>13.2</w:t>
      </w:r>
      <w:r w:rsidRPr="00E44CEF">
        <w:t>.</w:t>
      </w:r>
    </w:p>
    <w:p w:rsidR="00127771" w:rsidRPr="00E44CEF" w:rsidRDefault="00127771" w:rsidP="00127771">
      <w:pPr>
        <w:pStyle w:val="Nagwek2"/>
      </w:pPr>
      <w:r w:rsidRPr="00E44CEF">
        <w:lastRenderedPageBreak/>
        <w:t xml:space="preserve">Treść zapytań wraz z wyjaśnieniami Zamawiający przekaże Wykonawcom, którym przekazał SIWZ, bez ujawniania źródła zapytania, a jeżeli SIWZ jest udostępniona </w:t>
      </w:r>
      <w:r w:rsidR="00F155BC">
        <w:rPr>
          <w:lang w:val="pl-PL"/>
        </w:rPr>
        <w:br/>
      </w:r>
      <w:r w:rsidRPr="00E44CEF">
        <w:t>na stronie internetowej, zamieści na tej stronie.</w:t>
      </w:r>
    </w:p>
    <w:p w:rsidR="00127771" w:rsidRPr="00127771" w:rsidRDefault="00127771" w:rsidP="00127771">
      <w:pPr>
        <w:pStyle w:val="Nagwek2"/>
      </w:pPr>
      <w:r w:rsidRPr="00E44CEF">
        <w:t xml:space="preserve">W uzasadnionych przypadkach Zamawiający może przed upływem terminu składania ofert zmienić treść SIWZ. Dokonaną zmianę treści SIWZ Zamawiający udostępni </w:t>
      </w:r>
      <w:r w:rsidR="00F155BC">
        <w:rPr>
          <w:lang w:val="pl-PL"/>
        </w:rPr>
        <w:br/>
      </w:r>
      <w:r w:rsidRPr="00E44CEF">
        <w:t>na stronie internetowej</w:t>
      </w:r>
      <w:bookmarkEnd w:id="29"/>
      <w:r>
        <w:rPr>
          <w:lang w:val="pl-PL"/>
        </w:rPr>
        <w:t>.</w:t>
      </w:r>
    </w:p>
    <w:p w:rsidR="00EB7871" w:rsidRPr="003209A8" w:rsidRDefault="002B22BF" w:rsidP="00EE6B68">
      <w:pPr>
        <w:pStyle w:val="Nagwek1"/>
      </w:pPr>
      <w:r w:rsidRPr="00CF1AD9">
        <w:t>Wymagania dotycz</w:t>
      </w:r>
      <w:r w:rsidRPr="00CF1AD9">
        <w:rPr>
          <w:rFonts w:eastAsia="TimesNewRoman" w:cs="TimesNewRoman" w:hint="eastAsia"/>
        </w:rPr>
        <w:t>ą</w:t>
      </w:r>
      <w:r w:rsidRPr="00CF1AD9">
        <w:t>ce wadium</w:t>
      </w:r>
      <w:bookmarkEnd w:id="26"/>
    </w:p>
    <w:p w:rsidR="008F1B65" w:rsidRDefault="008850AA" w:rsidP="00A43AEE">
      <w:pPr>
        <w:pStyle w:val="Nagwek2"/>
        <w:numPr>
          <w:ilvl w:val="0"/>
          <w:numId w:val="0"/>
        </w:numPr>
        <w:ind w:left="680"/>
      </w:pPr>
      <w:r>
        <w:t>W postępowaniu nie jest przewidziane składanie wadium.</w:t>
      </w:r>
    </w:p>
    <w:p w:rsidR="008D48A7" w:rsidRPr="00876900" w:rsidRDefault="008D48A7" w:rsidP="00EE6B68">
      <w:pPr>
        <w:pStyle w:val="Nagwek1"/>
      </w:pPr>
      <w:bookmarkStart w:id="31" w:name="_Toc258314251"/>
      <w:r w:rsidRPr="004A65BB">
        <w:t>Termin zwi</w:t>
      </w:r>
      <w:r w:rsidRPr="004A65BB">
        <w:rPr>
          <w:rFonts w:eastAsia="TimesNewRoman" w:cs="TimesNewRoman" w:hint="eastAsia"/>
        </w:rPr>
        <w:t>ą</w:t>
      </w:r>
      <w:r w:rsidRPr="004A65BB">
        <w:t>zania ofert</w:t>
      </w:r>
      <w:r w:rsidRPr="004A65BB">
        <w:rPr>
          <w:rFonts w:eastAsia="TimesNewRoman" w:cs="TimesNewRoman" w:hint="eastAsia"/>
        </w:rPr>
        <w:t>ą</w:t>
      </w:r>
      <w:bookmarkEnd w:id="31"/>
    </w:p>
    <w:p w:rsidR="008D48A7" w:rsidRPr="00876900" w:rsidRDefault="008D48A7" w:rsidP="00A43AEE">
      <w:pPr>
        <w:pStyle w:val="Nagwek2"/>
      </w:pPr>
      <w:r>
        <w:t xml:space="preserve">Wykonawca pozostaje związany ofertą przez okres </w:t>
      </w:r>
      <w:r w:rsidR="008850AA" w:rsidRPr="008850AA">
        <w:t>30</w:t>
      </w:r>
      <w:r>
        <w:t xml:space="preserve"> dni.</w:t>
      </w:r>
    </w:p>
    <w:p w:rsidR="008D48A7" w:rsidRDefault="008D48A7" w:rsidP="00A43AEE">
      <w:pPr>
        <w:pStyle w:val="Nagwek2"/>
      </w:pPr>
      <w:r>
        <w:t>Bieg terminu związania ofertą rozpoczyna się wraz z upływem terminu składania ofert.</w:t>
      </w:r>
    </w:p>
    <w:p w:rsidR="00BF579F" w:rsidRPr="00876900" w:rsidRDefault="00BF579F" w:rsidP="00BF579F">
      <w:pPr>
        <w:pStyle w:val="Nagwek2"/>
      </w:pPr>
      <w:r w:rsidRPr="00BF579F">
        <w:t>W przypadku wniesienia odwołania po upływie terminu składania ofert bieg terminu związania ofertą ulega zawieszeniu do czasu ogłoszenia przez Krajową Izbę Odwoławczą orzeczenia.</w:t>
      </w:r>
    </w:p>
    <w:p w:rsidR="00BF579F" w:rsidRPr="00F155BC" w:rsidRDefault="008D48A7" w:rsidP="00F155BC">
      <w:pPr>
        <w:pStyle w:val="Nagwek2"/>
      </w:pPr>
      <w:r>
        <w:rPr>
          <w:rFonts w:eastAsia="TimesNewRoman"/>
        </w:rPr>
        <w:t>Wykonaw</w:t>
      </w:r>
      <w:r w:rsidR="00AF1311">
        <w:rPr>
          <w:rFonts w:eastAsia="TimesNewRoman"/>
        </w:rPr>
        <w:t>ca samodzielnie lub na wniosek Z</w:t>
      </w:r>
      <w:r>
        <w:rPr>
          <w:rFonts w:eastAsia="TimesNewRoman"/>
        </w:rPr>
        <w:t>amawiającego może przedłużyć ter</w:t>
      </w:r>
      <w:r w:rsidR="008A3895">
        <w:rPr>
          <w:rFonts w:eastAsia="TimesNewRoman"/>
        </w:rPr>
        <w:t>min związania ofertą, z tym że Z</w:t>
      </w:r>
      <w:r>
        <w:rPr>
          <w:rFonts w:eastAsia="TimesNewRoman"/>
        </w:rPr>
        <w:t>amawiający może tylko raz, co najmniej na 3 dni przed upływem terminu zw</w:t>
      </w:r>
      <w:r w:rsidR="005B4881">
        <w:rPr>
          <w:rFonts w:eastAsia="TimesNewRoman"/>
        </w:rPr>
        <w:t>iązania ofertą, zwrócić się do W</w:t>
      </w:r>
      <w:r>
        <w:rPr>
          <w:rFonts w:eastAsia="TimesNewRoman"/>
        </w:rPr>
        <w:t xml:space="preserve">ykonawców o wyrażenie zgody </w:t>
      </w:r>
      <w:r w:rsidR="00F155BC">
        <w:rPr>
          <w:rFonts w:eastAsia="TimesNewRoman"/>
          <w:lang w:val="pl-PL"/>
        </w:rPr>
        <w:br/>
      </w:r>
      <w:r>
        <w:rPr>
          <w:rFonts w:eastAsia="TimesNewRoman"/>
        </w:rPr>
        <w:t>na przedłużenie tego terminu o oznaczony okres, nie dłuższy jednak niż</w:t>
      </w:r>
      <w:r>
        <w:t xml:space="preserve"> </w:t>
      </w:r>
      <w:r>
        <w:rPr>
          <w:rFonts w:eastAsia="TimesNewRoman"/>
        </w:rPr>
        <w:t>60 dni.</w:t>
      </w:r>
      <w:r>
        <w:t xml:space="preserve"> </w:t>
      </w:r>
    </w:p>
    <w:p w:rsidR="008D48A7" w:rsidRPr="00876900" w:rsidRDefault="008D48A7" w:rsidP="00EE6B68">
      <w:pPr>
        <w:pStyle w:val="Nagwek1"/>
      </w:pPr>
      <w:bookmarkStart w:id="32" w:name="_Toc258314252"/>
      <w:r w:rsidRPr="008872CB">
        <w:t>Opis sposobu przygotowywania ofert</w:t>
      </w:r>
      <w:bookmarkEnd w:id="32"/>
    </w:p>
    <w:p w:rsidR="008D48A7" w:rsidRDefault="00127771" w:rsidP="00A43AEE">
      <w:pPr>
        <w:pStyle w:val="Nagwek2"/>
      </w:pPr>
      <w:bookmarkStart w:id="33" w:name="_Hlk37939053"/>
      <w:r w:rsidRPr="00E44CEF">
        <w:t>Wykonawca może złożyć tylko jedną ofertę</w:t>
      </w:r>
      <w:bookmarkEnd w:id="33"/>
      <w:r w:rsidR="008D48A7">
        <w:t>.</w:t>
      </w:r>
    </w:p>
    <w:p w:rsidR="00127771" w:rsidRPr="00127771" w:rsidRDefault="00127771" w:rsidP="00A43AEE">
      <w:pPr>
        <w:pStyle w:val="Nagwek2"/>
      </w:pPr>
      <w:bookmarkStart w:id="34" w:name="_Hlk37939088"/>
      <w:r w:rsidRPr="00E44CEF">
        <w:t>Treść oferty musi odpowiadać treści SIWZ</w:t>
      </w:r>
      <w:bookmarkEnd w:id="34"/>
      <w:r>
        <w:rPr>
          <w:lang w:val="pl-PL"/>
        </w:rPr>
        <w:t>.</w:t>
      </w:r>
    </w:p>
    <w:p w:rsidR="00127771" w:rsidRPr="00127771" w:rsidRDefault="00127771" w:rsidP="00A43AEE">
      <w:pPr>
        <w:pStyle w:val="Nagwek2"/>
      </w:pPr>
      <w:bookmarkStart w:id="35" w:name="_Hlk37939113"/>
      <w:r w:rsidRPr="00E44CEF">
        <w:t xml:space="preserve">Oferta </w:t>
      </w:r>
      <w:bookmarkStart w:id="36" w:name="_Hlk37846417"/>
      <w:r w:rsidRPr="00E44CEF">
        <w:t>wraz ze stanowiącymi jej integralną część załącznikami</w:t>
      </w:r>
      <w:bookmarkEnd w:id="36"/>
      <w:r w:rsidRPr="00E44CEF">
        <w:t xml:space="preserve"> musi być sporządzona przez Wykonawcę ściśle według postanowień niniejszej SIWZ</w:t>
      </w:r>
      <w:bookmarkEnd w:id="35"/>
      <w:r>
        <w:rPr>
          <w:lang w:val="pl-PL"/>
        </w:rPr>
        <w:t>.</w:t>
      </w:r>
    </w:p>
    <w:p w:rsidR="00127771" w:rsidRPr="00127771" w:rsidRDefault="00127771" w:rsidP="00A43AEE">
      <w:pPr>
        <w:pStyle w:val="Nagwek2"/>
      </w:pPr>
      <w:bookmarkStart w:id="37" w:name="_Hlk37866068"/>
      <w:r w:rsidRPr="00E44CEF">
        <w:t>Oferta oraz pozostałe oświadczenia i dokumenty, dla których Zamawiający określił wzory w formie formularzy, powinny być sporządzone zgodnie z tymi wzorami</w:t>
      </w:r>
      <w:bookmarkEnd w:id="37"/>
      <w:r>
        <w:rPr>
          <w:lang w:val="pl-PL"/>
        </w:rPr>
        <w:t>.</w:t>
      </w:r>
    </w:p>
    <w:p w:rsidR="00127771" w:rsidRPr="00127771" w:rsidRDefault="00127771" w:rsidP="00A43AEE">
      <w:pPr>
        <w:pStyle w:val="Nagwek2"/>
      </w:pPr>
      <w:bookmarkStart w:id="38" w:name="_Hlk37866086"/>
      <w:r w:rsidRPr="00E44CEF">
        <w:t>Oferta wraz z załącznikami musi być czytelna i sporządzona w języku polskim</w:t>
      </w:r>
      <w:bookmarkEnd w:id="38"/>
      <w:r>
        <w:rPr>
          <w:lang w:val="pl-PL"/>
        </w:rPr>
        <w:t>.</w:t>
      </w:r>
    </w:p>
    <w:p w:rsidR="00127771" w:rsidRDefault="00127771" w:rsidP="00A43AEE">
      <w:pPr>
        <w:pStyle w:val="Nagwek2"/>
      </w:pPr>
      <w:bookmarkStart w:id="39" w:name="_Hlk37839542"/>
      <w:bookmarkStart w:id="40" w:name="_Hlk37866106"/>
      <w:r w:rsidRPr="00E44CEF">
        <w:t xml:space="preserve">Ofertę, wraz ze stanowiącymi jej integralną część załącznikami, składa się pod rygorem nieważności w formie </w:t>
      </w:r>
      <w:r w:rsidR="008850AA" w:rsidRPr="00E44CEF">
        <w:t xml:space="preserve">pisemnej  </w:t>
      </w:r>
      <w:r w:rsidR="008850AA" w:rsidRPr="00E44CEF">
        <w:rPr>
          <w:lang w:eastAsia="pl-PL"/>
        </w:rPr>
        <w:t xml:space="preserve"> </w:t>
      </w:r>
      <w:r w:rsidRPr="00E44CEF">
        <w:rPr>
          <w:lang w:eastAsia="pl-PL"/>
        </w:rPr>
        <w:t xml:space="preserve"> </w:t>
      </w:r>
      <w:bookmarkEnd w:id="39"/>
      <w:bookmarkEnd w:id="40"/>
    </w:p>
    <w:p w:rsidR="00127771" w:rsidRPr="00127771" w:rsidRDefault="00127771" w:rsidP="00A43AEE">
      <w:pPr>
        <w:pStyle w:val="Nagwek2"/>
      </w:pPr>
      <w:bookmarkStart w:id="41" w:name="_Hlk37939197"/>
      <w:r w:rsidRPr="00E44CEF">
        <w:t xml:space="preserve">Zamawiający informuje, iż zgodnie z art. 8 ust. 3 ustawy Pzp, nie ujawnia się informacji stanowiących tajemnicę przedsiębiorstwa, w rozumieniu przepisów ustawy z dnia </w:t>
      </w:r>
      <w:r w:rsidR="00F155BC">
        <w:rPr>
          <w:lang w:val="pl-PL"/>
        </w:rPr>
        <w:br/>
      </w:r>
      <w:r w:rsidRPr="00E44CEF">
        <w:t xml:space="preserve">16 kwietnia 1993 r. o zwalczaniu nieuczciwej konkurencji (Dz. U. z 2019 r. poz. 1010 </w:t>
      </w:r>
      <w:r w:rsidR="00F155BC">
        <w:rPr>
          <w:lang w:val="pl-PL"/>
        </w:rPr>
        <w:br/>
      </w:r>
      <w:r w:rsidRPr="00E44CEF">
        <w:t>ze zm.), zwanej dalej „ustawą o zwalczaniu nieuczciwej konkurencji” jeżeli Wykonawca</w:t>
      </w:r>
      <w:bookmarkEnd w:id="41"/>
      <w:r>
        <w:rPr>
          <w:lang w:val="pl-PL"/>
        </w:rPr>
        <w:t>:</w:t>
      </w:r>
    </w:p>
    <w:p w:rsidR="00127771" w:rsidRPr="00127771" w:rsidRDefault="00127771" w:rsidP="00127771">
      <w:pPr>
        <w:pStyle w:val="Nagwek2"/>
        <w:numPr>
          <w:ilvl w:val="0"/>
          <w:numId w:val="33"/>
        </w:numPr>
      </w:pPr>
      <w:r w:rsidRPr="00E44CEF">
        <w:t>nie później niż w terminie składania ofert, zastrzegł, że nie mogą być one udostępniane</w:t>
      </w:r>
      <w:r>
        <w:rPr>
          <w:lang w:val="pl-PL"/>
        </w:rPr>
        <w:t>;</w:t>
      </w:r>
    </w:p>
    <w:p w:rsidR="00127771" w:rsidRDefault="00127771" w:rsidP="00127771">
      <w:pPr>
        <w:pStyle w:val="Nagwek2"/>
        <w:numPr>
          <w:ilvl w:val="0"/>
          <w:numId w:val="33"/>
        </w:numPr>
      </w:pPr>
      <w:r w:rsidRPr="00E44CEF">
        <w:t>wykazał spełnienie przesłanek określonych w art. 11 ust. 2 ustawy o zwalczaniu nieuczciwej konkurencji, załączając do oferty uzasadnienie, że zastrzeżone informacje stanowią tajemnicę przedsiębiorstwa</w:t>
      </w:r>
      <w:r>
        <w:rPr>
          <w:lang w:val="pl-PL"/>
        </w:rPr>
        <w:t>.</w:t>
      </w:r>
      <w:bookmarkStart w:id="42" w:name="_Hlk37939296"/>
    </w:p>
    <w:p w:rsidR="00127771" w:rsidRDefault="00127771" w:rsidP="00127771">
      <w:pPr>
        <w:pStyle w:val="Nagwek2"/>
        <w:numPr>
          <w:ilvl w:val="0"/>
          <w:numId w:val="0"/>
        </w:numPr>
        <w:ind w:left="680"/>
      </w:pPr>
      <w:r w:rsidRPr="00E44CEF">
        <w:t>Zaleca się, aby uzasadnienie o którym mowa powyżej było sformułowane w sposób umożliwiający jego udostępnienie pozostałym uczestnikom postępowania.</w:t>
      </w:r>
      <w:bookmarkStart w:id="43" w:name="_Hlk38143710"/>
    </w:p>
    <w:p w:rsidR="00127771" w:rsidRDefault="00127771" w:rsidP="00127771">
      <w:pPr>
        <w:pStyle w:val="Nagwek2"/>
        <w:numPr>
          <w:ilvl w:val="0"/>
          <w:numId w:val="0"/>
        </w:numPr>
        <w:spacing w:after="0"/>
        <w:ind w:left="680"/>
      </w:pPr>
      <w:r w:rsidRPr="00E44CEF">
        <w:t>Wykonawca nie może zastrzec informacji, o których mowa w art. 86 ust. 4 ustawy Pzp</w:t>
      </w:r>
      <w:bookmarkEnd w:id="42"/>
      <w:bookmarkEnd w:id="43"/>
      <w:r w:rsidRPr="00E44CEF">
        <w:t>.</w:t>
      </w:r>
    </w:p>
    <w:p w:rsidR="008850AA" w:rsidRDefault="008850AA" w:rsidP="008850AA">
      <w:pPr>
        <w:pStyle w:val="Nagwek2"/>
        <w:numPr>
          <w:ilvl w:val="0"/>
          <w:numId w:val="0"/>
        </w:numPr>
        <w:spacing w:before="0" w:after="0"/>
        <w:ind w:left="680"/>
      </w:pPr>
    </w:p>
    <w:p w:rsidR="008850AA" w:rsidRPr="00127771" w:rsidRDefault="008850AA" w:rsidP="008850AA">
      <w:pPr>
        <w:pStyle w:val="Nagwek2"/>
        <w:spacing w:before="0"/>
      </w:pPr>
      <w:bookmarkStart w:id="44" w:name="_Hlk37939325"/>
      <w:r w:rsidRPr="00E44CEF">
        <w:lastRenderedPageBreak/>
        <w:t>Opis sposobu przygotowania oferty składanej w formie pisemnej</w:t>
      </w:r>
      <w:bookmarkEnd w:id="44"/>
      <w:r>
        <w:rPr>
          <w:lang w:val="pl-PL"/>
        </w:rPr>
        <w:t>:</w:t>
      </w:r>
    </w:p>
    <w:p w:rsidR="008850AA" w:rsidRDefault="008850AA" w:rsidP="008850AA">
      <w:pPr>
        <w:pStyle w:val="Nagwek2"/>
        <w:numPr>
          <w:ilvl w:val="0"/>
          <w:numId w:val="34"/>
        </w:numPr>
        <w:spacing w:before="0"/>
        <w:rPr>
          <w:lang w:val="pl-PL"/>
        </w:rPr>
      </w:pPr>
      <w:bookmarkStart w:id="45" w:name="_Hlk37866254"/>
      <w:r w:rsidRPr="00E44CEF">
        <w:t xml:space="preserve">strony oferty </w:t>
      </w:r>
      <w:bookmarkStart w:id="46" w:name="_Hlk37806321"/>
      <w:r w:rsidRPr="00E44CEF">
        <w:t>wraz ze stanowiącymi jej integralną część załącznikami</w:t>
      </w:r>
      <w:bookmarkEnd w:id="46"/>
      <w:r w:rsidRPr="00E44CEF">
        <w:t xml:space="preserve"> powinny być kolejno ponumerowane, złączone w sposób trwały oraz na każdej stronie podpisane przez osobę (osoby) uprawnione do reprezentowania Wykonawcy, zgodnie z formą reprezentacji określoną w dokumentach rejestrowych, przy czym co najmniej </w:t>
      </w:r>
      <w:r w:rsidR="00F155BC">
        <w:rPr>
          <w:lang w:val="pl-PL"/>
        </w:rPr>
        <w:br/>
      </w:r>
      <w:r w:rsidRPr="00E44CEF">
        <w:t>na pierwszej i ostatniej stronie oferty podpis (podpisy) winny być opatrzone pieczęcią imienną Wykonawcy. Pozostałe strony mogą być parafowane</w:t>
      </w:r>
      <w:bookmarkEnd w:id="45"/>
      <w:r>
        <w:rPr>
          <w:lang w:val="pl-PL"/>
        </w:rPr>
        <w:t>;</w:t>
      </w:r>
    </w:p>
    <w:p w:rsidR="008850AA" w:rsidRDefault="008850AA" w:rsidP="008850AA">
      <w:pPr>
        <w:pStyle w:val="Nagwek2"/>
        <w:numPr>
          <w:ilvl w:val="0"/>
          <w:numId w:val="34"/>
        </w:numPr>
        <w:spacing w:before="0"/>
        <w:rPr>
          <w:lang w:val="pl-PL"/>
        </w:rPr>
      </w:pPr>
      <w:bookmarkStart w:id="47" w:name="_Hlk37939359"/>
      <w:r>
        <w:t>j</w:t>
      </w:r>
      <w:r w:rsidRPr="00E44CEF">
        <w:t>eżeli uprawnienie dla osób podpisujących ofertę nie wynika z dokumentów rejestrowych, do oferty należy dołączyć pełnomocnictwo udzielone przez osoby uprawnione, figurujące w rejestrze handlowym lub innym dokumencie. Pełnomocnictwo musi być złożone w formie oryginału lub kopii poświadczonej notarialnie</w:t>
      </w:r>
      <w:bookmarkEnd w:id="47"/>
      <w:r>
        <w:rPr>
          <w:lang w:val="pl-PL"/>
        </w:rPr>
        <w:t>;</w:t>
      </w:r>
    </w:p>
    <w:p w:rsidR="008850AA" w:rsidRDefault="008850AA" w:rsidP="008850AA">
      <w:pPr>
        <w:pStyle w:val="Nagwek2"/>
        <w:numPr>
          <w:ilvl w:val="0"/>
          <w:numId w:val="34"/>
        </w:numPr>
        <w:spacing w:before="0"/>
        <w:rPr>
          <w:lang w:val="pl-PL"/>
        </w:rPr>
      </w:pPr>
      <w:bookmarkStart w:id="48" w:name="_Hlk37866286"/>
      <w:r w:rsidRPr="00E44CEF">
        <w:t>wszelkie poprawki lub zmiany w treści oferty muszą być parafowane przez osobę (osoby) podpisujące ofertę i opatrzone datami ich dokonania - w przeciwnym wypadku nie będą uwzględniane</w:t>
      </w:r>
      <w:bookmarkEnd w:id="48"/>
      <w:r>
        <w:rPr>
          <w:lang w:val="pl-PL"/>
        </w:rPr>
        <w:t>;</w:t>
      </w:r>
    </w:p>
    <w:p w:rsidR="008850AA" w:rsidRDefault="008850AA" w:rsidP="008850AA">
      <w:pPr>
        <w:pStyle w:val="Nagwek2"/>
        <w:numPr>
          <w:ilvl w:val="0"/>
          <w:numId w:val="34"/>
        </w:numPr>
        <w:spacing w:before="0"/>
        <w:rPr>
          <w:lang w:val="pl-PL"/>
        </w:rPr>
      </w:pPr>
      <w:bookmarkStart w:id="49" w:name="_Hlk37866308"/>
      <w:r w:rsidRPr="00E44CEF">
        <w:t xml:space="preserve">ofertę wraz ze stanowiącymi jej integralną część załącznikami należy złożyć </w:t>
      </w:r>
      <w:r w:rsidR="00F155BC">
        <w:rPr>
          <w:lang w:val="pl-PL"/>
        </w:rPr>
        <w:br/>
      </w:r>
      <w:r w:rsidRPr="00E44CEF">
        <w:t xml:space="preserve">w zamkniętym, nieprzezroczystym opakowaniu, uniemożliwiającym odczytanie jego zawartości bez jego uszkodzenia, oznaczonym nazwą i adresem Zamawiającego oraz opisanym w następujący sposób: „Oferta na: </w:t>
      </w:r>
      <w:r w:rsidRPr="008850AA">
        <w:t>Przebudowa nawierzchni drogi gminnej nr 675535P w miejscowości Rajsko</w:t>
      </w:r>
      <w:r w:rsidRPr="00E44CEF">
        <w:t xml:space="preserve"> NIE OTWIERAĆ przed: </w:t>
      </w:r>
      <w:r w:rsidRPr="008850AA">
        <w:t>2020-07-09</w:t>
      </w:r>
      <w:r w:rsidRPr="00E44CEF">
        <w:t xml:space="preserve"> godz. </w:t>
      </w:r>
      <w:r w:rsidRPr="008850AA">
        <w:t>10:00</w:t>
      </w:r>
      <w:r w:rsidRPr="00E44CEF">
        <w:t>”</w:t>
      </w:r>
      <w:bookmarkEnd w:id="49"/>
      <w:r>
        <w:rPr>
          <w:lang w:val="pl-PL"/>
        </w:rPr>
        <w:t>;</w:t>
      </w:r>
    </w:p>
    <w:p w:rsidR="008850AA" w:rsidRDefault="008850AA" w:rsidP="008850AA">
      <w:pPr>
        <w:pStyle w:val="Nagwek2"/>
        <w:numPr>
          <w:ilvl w:val="0"/>
          <w:numId w:val="34"/>
        </w:numPr>
        <w:spacing w:before="0"/>
        <w:rPr>
          <w:lang w:val="pl-PL"/>
        </w:rPr>
      </w:pPr>
      <w:bookmarkStart w:id="50" w:name="_Hlk37866352"/>
      <w:r w:rsidRPr="00E44CEF">
        <w:t xml:space="preserve">przed upływem terminu składania ofert, Wykonawca może wprowadzić zmiany </w:t>
      </w:r>
      <w:r w:rsidR="00F155BC">
        <w:rPr>
          <w:lang w:val="pl-PL"/>
        </w:rPr>
        <w:br/>
      </w:r>
      <w:r w:rsidRPr="00E44CEF">
        <w:t xml:space="preserve">do złożonej oferty lub wycofać złożoną ofertę, pod warunkiem, że przed upływem tego terminu Zamawiający otrzyma pisemne oświadczenie o wprowadzeniu zmian lub wycofaniu oferty. Oświadczenie to musi być złożone w sposób wskazany w pkt </w:t>
      </w:r>
      <w:r w:rsidRPr="00E44CEF">
        <w:rPr>
          <w:highlight w:val="green"/>
        </w:rPr>
        <w:t>16.</w:t>
      </w:r>
      <w:r>
        <w:rPr>
          <w:highlight w:val="green"/>
        </w:rPr>
        <w:t>8</w:t>
      </w:r>
      <w:r w:rsidRPr="00E44CEF">
        <w:rPr>
          <w:highlight w:val="green"/>
        </w:rPr>
        <w:t xml:space="preserve"> ppkt </w:t>
      </w:r>
      <w:r>
        <w:rPr>
          <w:highlight w:val="green"/>
        </w:rPr>
        <w:t>d</w:t>
      </w:r>
      <w:r w:rsidRPr="00E44CEF">
        <w:rPr>
          <w:highlight w:val="green"/>
        </w:rPr>
        <w:t>)</w:t>
      </w:r>
      <w:r w:rsidRPr="00E44CEF">
        <w:t xml:space="preserve"> oraz dodatkowo oznaczone odpowiednio słowami „ZMIANA” lub „WYCOFANIE”</w:t>
      </w:r>
      <w:bookmarkEnd w:id="50"/>
      <w:r>
        <w:rPr>
          <w:lang w:val="pl-PL"/>
        </w:rPr>
        <w:t>;</w:t>
      </w:r>
    </w:p>
    <w:p w:rsidR="008850AA" w:rsidRDefault="008850AA" w:rsidP="008850AA">
      <w:pPr>
        <w:pStyle w:val="Nagwek2"/>
        <w:numPr>
          <w:ilvl w:val="0"/>
          <w:numId w:val="34"/>
        </w:numPr>
        <w:spacing w:before="0" w:after="0"/>
        <w:ind w:left="1037" w:hanging="357"/>
        <w:rPr>
          <w:lang w:val="pl-PL"/>
        </w:rPr>
      </w:pPr>
      <w:bookmarkStart w:id="51" w:name="_Hlk37939426"/>
      <w:r w:rsidRPr="00E44CEF">
        <w:t xml:space="preserve">wszelkie informacje stanowiące tajemnicę przedsiębiorstwa w rozumieniu ustawy </w:t>
      </w:r>
      <w:r w:rsidR="00F155BC">
        <w:rPr>
          <w:lang w:val="pl-PL"/>
        </w:rPr>
        <w:br/>
      </w:r>
      <w:r w:rsidRPr="00E44CEF">
        <w:t>o zwalczaniu nieuczciwej konkurencji, które Wykonawca chce zastrzec jako tajemnicę przedsiębiorstwa,  winny być umieszczone odrębnie od pozostałych informacji zawartych w ofercie, w osobnym opakowaniu, oznaczonym klauzulą: ”</w:t>
      </w:r>
      <w:r w:rsidRPr="00E44CEF">
        <w:rPr>
          <w:i/>
        </w:rPr>
        <w:t>Informacje stanowiące tajemnicę przedsiębiorstwa – nie udostępniać</w:t>
      </w:r>
      <w:r w:rsidRPr="00E44CEF">
        <w:t>”</w:t>
      </w:r>
      <w:bookmarkEnd w:id="51"/>
      <w:r>
        <w:rPr>
          <w:lang w:val="pl-PL"/>
        </w:rPr>
        <w:t>.</w:t>
      </w:r>
    </w:p>
    <w:p w:rsidR="008B7886" w:rsidRPr="008B7886" w:rsidRDefault="008B7886" w:rsidP="008B7886">
      <w:pPr>
        <w:pStyle w:val="Nagwek2"/>
        <w:numPr>
          <w:ilvl w:val="0"/>
          <w:numId w:val="0"/>
        </w:numPr>
        <w:spacing w:before="0" w:after="0"/>
        <w:ind w:left="680"/>
        <w:rPr>
          <w:sz w:val="12"/>
          <w:szCs w:val="12"/>
        </w:rPr>
      </w:pPr>
    </w:p>
    <w:p w:rsidR="008C47F9" w:rsidRPr="00876900" w:rsidRDefault="008B7886" w:rsidP="008B7886">
      <w:pPr>
        <w:pStyle w:val="Nagwek2"/>
        <w:spacing w:before="0"/>
      </w:pPr>
      <w:bookmarkStart w:id="52" w:name="_Hlk37866756"/>
      <w:r w:rsidRPr="00E44CEF">
        <w:t>Wykonawca ponosi wszelkie koszty związane z przygotowaniem i złożeniem oferty</w:t>
      </w:r>
      <w:bookmarkEnd w:id="52"/>
      <w:r w:rsidR="008D48A7">
        <w:t>.</w:t>
      </w:r>
    </w:p>
    <w:p w:rsidR="008D48A7" w:rsidRPr="00876900" w:rsidRDefault="008D48A7" w:rsidP="00EE6B68">
      <w:pPr>
        <w:pStyle w:val="Nagwek1"/>
      </w:pPr>
      <w:bookmarkStart w:id="53" w:name="_Toc258314253"/>
      <w:r w:rsidRPr="00CE099A">
        <w:t>Miejsce oraz termin składania i otwarcia ofert</w:t>
      </w:r>
      <w:bookmarkEnd w:id="53"/>
    </w:p>
    <w:p w:rsidR="008D48A7" w:rsidRDefault="008B7886" w:rsidP="00A43AEE">
      <w:pPr>
        <w:pStyle w:val="Nagwek2"/>
      </w:pPr>
      <w:bookmarkStart w:id="54" w:name="_Hlk37940485"/>
      <w:r w:rsidRPr="00E44CEF">
        <w:t xml:space="preserve">Ofertę, wraz ze stanowiącymi jej integralną część załącznikami, należy złożyć </w:t>
      </w:r>
      <w:bookmarkStart w:id="55" w:name="_Hlk37407124"/>
      <w:r w:rsidR="008850AA" w:rsidRPr="00E44CEF">
        <w:t xml:space="preserve">w formie pisemnej w </w:t>
      </w:r>
      <w:r w:rsidR="008850AA" w:rsidRPr="008850AA">
        <w:t>siedzibie Zamawiającego</w:t>
      </w:r>
      <w:r w:rsidR="008850AA" w:rsidRPr="00E44CEF">
        <w:t xml:space="preserve">, pokój nr: </w:t>
      </w:r>
      <w:r w:rsidR="008850AA" w:rsidRPr="008850AA">
        <w:t>13</w:t>
      </w:r>
      <w:bookmarkEnd w:id="55"/>
      <w:r w:rsidR="008850AA" w:rsidRPr="00E44CEF">
        <w:t xml:space="preserve"> </w:t>
      </w:r>
      <w:r w:rsidRPr="00E44CEF">
        <w:t xml:space="preserve">do dnia </w:t>
      </w:r>
      <w:r w:rsidR="008850AA" w:rsidRPr="008850AA">
        <w:rPr>
          <w:b/>
        </w:rPr>
        <w:t>2020-07-09</w:t>
      </w:r>
      <w:r w:rsidRPr="00E44CEF">
        <w:t xml:space="preserve"> do godz. </w:t>
      </w:r>
      <w:bookmarkEnd w:id="54"/>
      <w:r w:rsidR="008850AA" w:rsidRPr="008850AA">
        <w:rPr>
          <w:b/>
        </w:rPr>
        <w:t>09:45</w:t>
      </w:r>
    </w:p>
    <w:p w:rsidR="008D48A7" w:rsidRPr="00876900" w:rsidRDefault="008850AA" w:rsidP="00A43AEE">
      <w:pPr>
        <w:pStyle w:val="Nagwek2"/>
      </w:pPr>
      <w:bookmarkStart w:id="56" w:name="_Hlk37866947"/>
      <w:r w:rsidRPr="00E44CEF">
        <w:t>Oferta złożona po terminie składania ofert w formie pisemnej zostanie niezwłocznie zwrócona Wykonawcy.</w:t>
      </w:r>
      <w:r w:rsidRPr="00E44CEF">
        <w:rPr>
          <w:lang w:eastAsia="pl-PL"/>
        </w:rPr>
        <w:t xml:space="preserve"> </w:t>
      </w:r>
      <w:bookmarkEnd w:id="56"/>
    </w:p>
    <w:p w:rsidR="008D48A7" w:rsidRDefault="008B7886" w:rsidP="008B7886">
      <w:pPr>
        <w:pStyle w:val="Nagwek2"/>
        <w:spacing w:after="0"/>
      </w:pPr>
      <w:r w:rsidRPr="00E44CEF">
        <w:t xml:space="preserve">Otwarcie ofert nastąpi w dniu: </w:t>
      </w:r>
      <w:r w:rsidR="008850AA" w:rsidRPr="008850AA">
        <w:rPr>
          <w:b/>
        </w:rPr>
        <w:t>2020-07-09</w:t>
      </w:r>
      <w:r w:rsidRPr="00E44CEF">
        <w:t xml:space="preserve"> o godz. </w:t>
      </w:r>
      <w:r w:rsidR="008850AA" w:rsidRPr="008850AA">
        <w:rPr>
          <w:b/>
        </w:rPr>
        <w:t>10:00</w:t>
      </w:r>
      <w:r w:rsidRPr="00E44CEF">
        <w:t xml:space="preserve">, w </w:t>
      </w:r>
      <w:r w:rsidR="008850AA" w:rsidRPr="008850AA">
        <w:t>siedzibie Zamawiającego</w:t>
      </w:r>
      <w:r w:rsidRPr="00E44CEF">
        <w:t xml:space="preserve">, pokój nr </w:t>
      </w:r>
      <w:r w:rsidR="008850AA" w:rsidRPr="008850AA">
        <w:t>15</w:t>
      </w:r>
      <w:r w:rsidR="008D48A7">
        <w:t>.</w:t>
      </w:r>
    </w:p>
    <w:p w:rsidR="008850AA" w:rsidRPr="008B7886" w:rsidRDefault="008850AA" w:rsidP="008850AA">
      <w:pPr>
        <w:pStyle w:val="Nagwek2"/>
        <w:numPr>
          <w:ilvl w:val="0"/>
          <w:numId w:val="0"/>
        </w:numPr>
        <w:spacing w:before="0" w:after="0"/>
        <w:ind w:left="680"/>
        <w:rPr>
          <w:sz w:val="12"/>
          <w:szCs w:val="12"/>
        </w:rPr>
      </w:pPr>
    </w:p>
    <w:p w:rsidR="008850AA" w:rsidRDefault="008850AA" w:rsidP="008850AA">
      <w:pPr>
        <w:pStyle w:val="Nagwek2"/>
        <w:spacing w:before="0"/>
      </w:pPr>
      <w:r w:rsidRPr="00684FBC">
        <w:t>Otwarcie ofert jest jawne.</w:t>
      </w:r>
    </w:p>
    <w:p w:rsidR="008850AA" w:rsidRDefault="008850AA" w:rsidP="008850AA">
      <w:pPr>
        <w:pStyle w:val="Nagwek2"/>
      </w:pPr>
      <w:r>
        <w:t>Bezpo</w:t>
      </w:r>
      <w:r>
        <w:rPr>
          <w:rFonts w:ascii="TimesNewRoman" w:eastAsia="TimesNewRoman" w:cs="TimesNewRoman" w:hint="eastAsia"/>
        </w:rPr>
        <w:t>ś</w:t>
      </w:r>
      <w:r>
        <w:t>rednio przed otwarciem ofert Zamawiaj</w:t>
      </w:r>
      <w:r>
        <w:rPr>
          <w:rFonts w:ascii="TimesNewRoman" w:eastAsia="TimesNewRoman" w:cs="TimesNewRoman" w:hint="eastAsia"/>
        </w:rPr>
        <w:t>ą</w:t>
      </w:r>
      <w:r>
        <w:t>cy poda kwot</w:t>
      </w:r>
      <w:r>
        <w:rPr>
          <w:rFonts w:ascii="TimesNewRoman" w:eastAsia="TimesNewRoman" w:cs="TimesNewRoman" w:hint="eastAsia"/>
        </w:rPr>
        <w:t>ę</w:t>
      </w:r>
      <w:r>
        <w:t>, jak</w:t>
      </w:r>
      <w:r>
        <w:rPr>
          <w:rFonts w:ascii="TimesNewRoman" w:eastAsia="TimesNewRoman" w:cs="TimesNewRoman" w:hint="eastAsia"/>
        </w:rPr>
        <w:t>ą</w:t>
      </w:r>
      <w:r>
        <w:rPr>
          <w:rFonts w:ascii="TimesNewRoman" w:eastAsia="TimesNewRoman" w:cs="TimesNewRoman"/>
        </w:rPr>
        <w:t xml:space="preserve"> </w:t>
      </w:r>
      <w:r>
        <w:t>zamierza przeznaczy</w:t>
      </w:r>
      <w:r>
        <w:rPr>
          <w:rFonts w:ascii="TimesNewRoman" w:eastAsia="TimesNewRoman" w:cs="TimesNewRoman" w:hint="eastAsia"/>
        </w:rPr>
        <w:t>ć</w:t>
      </w:r>
      <w:r>
        <w:rPr>
          <w:rFonts w:ascii="TimesNewRoman" w:eastAsia="TimesNewRoman" w:cs="TimesNewRoman"/>
        </w:rPr>
        <w:t xml:space="preserve"> </w:t>
      </w:r>
      <w:r>
        <w:t>na sfinansowanie zamówienia.</w:t>
      </w:r>
    </w:p>
    <w:p w:rsidR="008850AA" w:rsidRDefault="008850AA" w:rsidP="008850AA">
      <w:pPr>
        <w:pStyle w:val="Nagwek2"/>
        <w:spacing w:after="0"/>
      </w:pPr>
      <w:r>
        <w:lastRenderedPageBreak/>
        <w:t>Podczas otwarcia ofert podaje si</w:t>
      </w:r>
      <w:r>
        <w:rPr>
          <w:rFonts w:ascii="TimesNewRoman" w:eastAsia="TimesNewRoman" w:cs="TimesNewRoman" w:hint="eastAsia"/>
        </w:rPr>
        <w:t>ę</w:t>
      </w:r>
      <w:r>
        <w:rPr>
          <w:rFonts w:ascii="TimesNewRoman" w:eastAsia="TimesNewRoman" w:cs="TimesNewRoman"/>
        </w:rPr>
        <w:t xml:space="preserve"> </w:t>
      </w:r>
      <w:r>
        <w:t>nazwy (firmy) oraz adresy Wykonawców, a tak</w:t>
      </w:r>
      <w:r>
        <w:rPr>
          <w:rFonts w:ascii="TimesNewRoman" w:eastAsia="TimesNewRoman" w:cs="TimesNewRoman"/>
        </w:rPr>
        <w:t>ż</w:t>
      </w:r>
      <w:r>
        <w:t>e informacje dotycz</w:t>
      </w:r>
      <w:r>
        <w:rPr>
          <w:rFonts w:ascii="TimesNewRoman" w:eastAsia="TimesNewRoman" w:cs="TimesNewRoman" w:hint="eastAsia"/>
        </w:rPr>
        <w:t>ą</w:t>
      </w:r>
      <w:r>
        <w:t xml:space="preserve">ce ceny, terminu wykonania zamówienia, okresu gwarancji </w:t>
      </w:r>
      <w:r w:rsidR="00F155BC">
        <w:rPr>
          <w:lang w:val="pl-PL"/>
        </w:rPr>
        <w:br/>
      </w:r>
      <w:r>
        <w:t>i warunków płatno</w:t>
      </w:r>
      <w:r>
        <w:rPr>
          <w:rFonts w:ascii="TimesNewRoman" w:eastAsia="TimesNewRoman" w:cs="TimesNewRoman" w:hint="eastAsia"/>
        </w:rPr>
        <w:t>ś</w:t>
      </w:r>
      <w:r>
        <w:t>ci zawartych w ofertach.</w:t>
      </w:r>
    </w:p>
    <w:p w:rsidR="008B7886" w:rsidRPr="008B7886" w:rsidRDefault="008B7886" w:rsidP="008B7886">
      <w:pPr>
        <w:pStyle w:val="Nagwek2"/>
        <w:numPr>
          <w:ilvl w:val="0"/>
          <w:numId w:val="0"/>
        </w:numPr>
        <w:spacing w:before="0" w:after="0"/>
        <w:ind w:left="680"/>
        <w:rPr>
          <w:sz w:val="12"/>
          <w:szCs w:val="12"/>
        </w:rPr>
      </w:pPr>
    </w:p>
    <w:p w:rsidR="00B51D96" w:rsidRDefault="008A3895" w:rsidP="008B7886">
      <w:pPr>
        <w:pStyle w:val="Nagwek2"/>
        <w:spacing w:before="0"/>
      </w:pPr>
      <w:r>
        <w:t>Niezwłocznie po otwarciu ofert Z</w:t>
      </w:r>
      <w:r w:rsidR="00B51D96">
        <w:t>amawiający zamieści na stronie internetowej informacje dotyczące:</w:t>
      </w:r>
    </w:p>
    <w:p w:rsidR="00B51D96" w:rsidRDefault="00B51D96" w:rsidP="008B7886">
      <w:pPr>
        <w:pStyle w:val="Nagwek2"/>
        <w:numPr>
          <w:ilvl w:val="0"/>
          <w:numId w:val="16"/>
        </w:numPr>
        <w:spacing w:before="60"/>
        <w:ind w:left="1037" w:hanging="357"/>
      </w:pPr>
      <w:r>
        <w:t>kwoty, jaką zamierza przeznaczyć na sfinansowanie zamówienia;</w:t>
      </w:r>
    </w:p>
    <w:p w:rsidR="00B51D96" w:rsidRDefault="00B51D96" w:rsidP="008B7886">
      <w:pPr>
        <w:pStyle w:val="Nagwek2"/>
        <w:numPr>
          <w:ilvl w:val="0"/>
          <w:numId w:val="16"/>
        </w:numPr>
        <w:spacing w:before="60"/>
        <w:ind w:left="1037" w:hanging="357"/>
      </w:pPr>
      <w:r>
        <w:t>f</w:t>
      </w:r>
      <w:r w:rsidR="005B4881">
        <w:t>irm oraz adresów W</w:t>
      </w:r>
      <w:r>
        <w:t>ykonawców, którzy złożyli oferty w terminie;</w:t>
      </w:r>
    </w:p>
    <w:p w:rsidR="00B51D96" w:rsidRPr="003209A8" w:rsidRDefault="00B51D96" w:rsidP="008B7886">
      <w:pPr>
        <w:pStyle w:val="Nagwek2"/>
        <w:numPr>
          <w:ilvl w:val="0"/>
          <w:numId w:val="16"/>
        </w:numPr>
        <w:spacing w:before="60"/>
        <w:ind w:left="1037" w:hanging="357"/>
      </w:pPr>
      <w:r>
        <w:t>ceny, terminu wykonania zamówienia, okresu gwarancji i warunków płatności zawartych w ofertach.</w:t>
      </w:r>
    </w:p>
    <w:p w:rsidR="008D48A7" w:rsidRPr="009A1915" w:rsidRDefault="008D48A7" w:rsidP="00EE6B68">
      <w:pPr>
        <w:pStyle w:val="Nagwek1"/>
      </w:pPr>
      <w:bookmarkStart w:id="57" w:name="_Toc258314254"/>
      <w:r w:rsidRPr="004A65BB">
        <w:t>Opis sposobu obliczenia ceny</w:t>
      </w:r>
      <w:bookmarkEnd w:id="57"/>
    </w:p>
    <w:p w:rsidR="008D48A7" w:rsidRPr="00345533" w:rsidRDefault="008A3895" w:rsidP="00B51D96">
      <w:pPr>
        <w:pStyle w:val="Nagwek2"/>
        <w:rPr>
          <w:color w:val="auto"/>
        </w:rPr>
      </w:pPr>
      <w:r>
        <w:t>W ofercie W</w:t>
      </w:r>
      <w:r w:rsidR="00B51D96" w:rsidRPr="00B51D96">
        <w:t xml:space="preserve">ykonawca zobowiązany jest podać </w:t>
      </w:r>
      <w:r w:rsidR="00B51D96" w:rsidRPr="00B51D96">
        <w:rPr>
          <w:highlight w:val="green"/>
        </w:rPr>
        <w:t>cenę</w:t>
      </w:r>
      <w:r w:rsidR="00B51D96" w:rsidRPr="00B51D96">
        <w:t xml:space="preserve"> za wykonanie całego przedmiotu zamówienia w złotych polskich (PLN), z dokładnością do dwóch miejsc po przecinku</w:t>
      </w:r>
      <w:r w:rsidR="008D48A7" w:rsidRPr="00A14739">
        <w:t>.</w:t>
      </w:r>
    </w:p>
    <w:p w:rsidR="008D48A7" w:rsidRPr="00B51D96" w:rsidRDefault="00B51D96" w:rsidP="00B51D96">
      <w:pPr>
        <w:pStyle w:val="Nagwek2"/>
        <w:rPr>
          <w:color w:val="auto"/>
        </w:rPr>
      </w:pPr>
      <w:r w:rsidRPr="00B51D96">
        <w:t xml:space="preserve">W </w:t>
      </w:r>
      <w:r w:rsidRPr="00B51D96">
        <w:rPr>
          <w:highlight w:val="green"/>
        </w:rPr>
        <w:t>cenie</w:t>
      </w:r>
      <w:r w:rsidRPr="00B51D96">
        <w:t xml:space="preserve"> należy uwzględnić wszystkie wymagania określone w niniejszej SIWZ oraz wszel</w:t>
      </w:r>
      <w:r w:rsidR="008A3895">
        <w:t>kie koszty, jakie poniesie W</w:t>
      </w:r>
      <w:r w:rsidRPr="00B51D96">
        <w:t xml:space="preserve">ykonawca z tytułu należytej oraz zgodnej </w:t>
      </w:r>
      <w:r w:rsidR="00F155BC">
        <w:rPr>
          <w:lang w:val="pl-PL"/>
        </w:rPr>
        <w:br/>
      </w:r>
      <w:r w:rsidRPr="00B51D96">
        <w:t>z obowiązującymi przepisami realizacji przedmiotu zamówienia</w:t>
      </w:r>
      <w:r w:rsidR="008D48A7" w:rsidRPr="00A14739">
        <w:t>.</w:t>
      </w:r>
    </w:p>
    <w:p w:rsidR="00226999" w:rsidRDefault="00226999" w:rsidP="00A43AEE">
      <w:pPr>
        <w:pStyle w:val="Nagwek2"/>
      </w:pPr>
      <w:r w:rsidRPr="00D21E80">
        <w:t>Rozliczenia między Zamawiającym a Wykonawcą prowadzon</w:t>
      </w:r>
      <w:r>
        <w:t xml:space="preserve">e będą w walucie </w:t>
      </w:r>
      <w:r w:rsidR="00B51D96" w:rsidRPr="00B51D96">
        <w:rPr>
          <w:highlight w:val="green"/>
          <w:lang w:val="pl-PL"/>
        </w:rPr>
        <w:t>PLN</w:t>
      </w:r>
      <w:r>
        <w:t>.</w:t>
      </w:r>
    </w:p>
    <w:p w:rsidR="00B51D96" w:rsidRPr="00A07288" w:rsidRDefault="00B51D96" w:rsidP="00B51D96">
      <w:pPr>
        <w:pStyle w:val="Nagwek2"/>
      </w:pPr>
      <w:r w:rsidRPr="00B51D96">
        <w:t>Jeżeli złożono ofertę, której wybór prowadziłby do</w:t>
      </w:r>
      <w:r w:rsidR="00AF1311">
        <w:t xml:space="preserve"> powstania u Z</w:t>
      </w:r>
      <w:r w:rsidRPr="00B51D96">
        <w:t>amawiającego obowiązku podatkowego zgodnie z przepisami</w:t>
      </w:r>
      <w:r w:rsidR="008A3895">
        <w:t xml:space="preserve"> o podatku od towarów i usług, Z</w:t>
      </w:r>
      <w:r w:rsidRPr="00B51D96">
        <w:t>amawiający w celu oceny takiej oferty dolicza do przedstawionej w niej ceny podatek od towarów i usług, który miałby obowiązek rozliczyć zgodnie z tymi przepisami. Wykonawc</w:t>
      </w:r>
      <w:r w:rsidR="00AF1311">
        <w:t>a, składając ofertę, informuje Z</w:t>
      </w:r>
      <w:r w:rsidRPr="00B51D96">
        <w:t>amawiającego, czy wybór oferty b</w:t>
      </w:r>
      <w:r w:rsidR="00AF1311">
        <w:t>ędzie prowadzić do powstania u Z</w:t>
      </w:r>
      <w:r w:rsidRPr="00B51D96">
        <w:t>amawiającego obowiązku podatkowego, wskazując nazwę (rodzaj) towaru lub usługi, których dostawa lub świadczenie będzie prowadzić do jego powstania, oraz wskazując ich wartość bez kwoty podatku.</w:t>
      </w:r>
    </w:p>
    <w:p w:rsidR="00EB7871" w:rsidRPr="003209A8" w:rsidRDefault="008850AA" w:rsidP="00A43AEE">
      <w:pPr>
        <w:pStyle w:val="Nagwek2"/>
      </w:pPr>
      <w:r w:rsidRPr="000D4A4D">
        <w:t>Zamawiający nie przewiduje udzielenia zaliczek na poczet wykonania zamówienia.</w:t>
      </w:r>
    </w:p>
    <w:p w:rsidR="008D48A7" w:rsidRPr="00876900" w:rsidRDefault="008D48A7" w:rsidP="00EE6B68">
      <w:pPr>
        <w:pStyle w:val="Nagwek1"/>
      </w:pPr>
      <w:bookmarkStart w:id="58" w:name="_Toc258314255"/>
      <w:r w:rsidRPr="00F50DDF">
        <w:t>Opis kryteriów, którymi zamawiaj</w:t>
      </w:r>
      <w:r w:rsidRPr="00F50DDF">
        <w:rPr>
          <w:rFonts w:eastAsia="TimesNewRoman" w:cs="TimesNewRoman" w:hint="eastAsia"/>
        </w:rPr>
        <w:t>ą</w:t>
      </w:r>
      <w:r w:rsidRPr="00F50DDF">
        <w:t>cy b</w:t>
      </w:r>
      <w:r w:rsidRPr="00F50DDF">
        <w:rPr>
          <w:rFonts w:eastAsia="TimesNewRoman" w:cs="TimesNewRoman" w:hint="eastAsia"/>
        </w:rPr>
        <w:t>ę</w:t>
      </w:r>
      <w:r w:rsidRPr="00F50DDF">
        <w:t>dzie si</w:t>
      </w:r>
      <w:r w:rsidRPr="00F50DDF">
        <w:rPr>
          <w:rFonts w:eastAsia="TimesNewRoman" w:cs="TimesNewRoman" w:hint="eastAsia"/>
        </w:rPr>
        <w:t>ę</w:t>
      </w:r>
      <w:r w:rsidRPr="00F50DDF">
        <w:rPr>
          <w:rFonts w:eastAsia="TimesNewRoman" w:cs="TimesNewRoman"/>
        </w:rPr>
        <w:t xml:space="preserve"> </w:t>
      </w:r>
      <w:r w:rsidRPr="00F50DDF">
        <w:t>kierował przy wyborze oferty, wraz z podaniem znaczenia tych kryteriów i sposobu oceny ofert</w:t>
      </w:r>
      <w:bookmarkEnd w:id="58"/>
    </w:p>
    <w:p w:rsidR="008D48A7" w:rsidRDefault="008D48A7" w:rsidP="00A43AEE">
      <w:pPr>
        <w:pStyle w:val="Nagwek2"/>
      </w:pPr>
      <w:r w:rsidRPr="00A149D4">
        <w:t>Zamawiający będzie oceniał oferty według następujących kryteriów:</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278"/>
        <w:gridCol w:w="1842"/>
      </w:tblGrid>
      <w:tr w:rsidR="008D48A7" w:rsidRPr="006672A6" w:rsidTr="006672A6">
        <w:tc>
          <w:tcPr>
            <w:tcW w:w="900" w:type="dxa"/>
          </w:tcPr>
          <w:p w:rsidR="008D48A7" w:rsidRPr="006672A6" w:rsidRDefault="008D48A7" w:rsidP="006672A6">
            <w:pPr>
              <w:spacing w:before="60" w:after="120"/>
              <w:jc w:val="both"/>
              <w:rPr>
                <w:b/>
                <w:sz w:val="20"/>
                <w:szCs w:val="20"/>
              </w:rPr>
            </w:pPr>
            <w:r w:rsidRPr="006672A6">
              <w:rPr>
                <w:b/>
                <w:sz w:val="20"/>
                <w:szCs w:val="20"/>
              </w:rPr>
              <w:t>Nr</w:t>
            </w:r>
          </w:p>
        </w:tc>
        <w:tc>
          <w:tcPr>
            <w:tcW w:w="4278" w:type="dxa"/>
          </w:tcPr>
          <w:p w:rsidR="008D48A7" w:rsidRPr="006672A6" w:rsidRDefault="008D48A7" w:rsidP="006672A6">
            <w:pPr>
              <w:spacing w:before="60" w:after="120"/>
              <w:jc w:val="both"/>
              <w:rPr>
                <w:b/>
                <w:sz w:val="20"/>
                <w:szCs w:val="20"/>
              </w:rPr>
            </w:pPr>
            <w:r w:rsidRPr="006672A6">
              <w:rPr>
                <w:b/>
                <w:sz w:val="20"/>
                <w:szCs w:val="20"/>
              </w:rPr>
              <w:t xml:space="preserve">Nazwa kryterium </w:t>
            </w:r>
          </w:p>
        </w:tc>
        <w:tc>
          <w:tcPr>
            <w:tcW w:w="1842" w:type="dxa"/>
          </w:tcPr>
          <w:p w:rsidR="008D48A7" w:rsidRPr="006672A6" w:rsidRDefault="008D48A7" w:rsidP="006672A6">
            <w:pPr>
              <w:spacing w:before="60" w:after="120"/>
              <w:jc w:val="both"/>
              <w:rPr>
                <w:b/>
                <w:sz w:val="20"/>
                <w:szCs w:val="20"/>
              </w:rPr>
            </w:pPr>
            <w:r w:rsidRPr="006672A6">
              <w:rPr>
                <w:b/>
                <w:sz w:val="20"/>
                <w:szCs w:val="20"/>
              </w:rPr>
              <w:t>Waga</w:t>
            </w:r>
          </w:p>
        </w:tc>
      </w:tr>
      <w:tr w:rsidR="008850AA" w:rsidRPr="006672A6" w:rsidTr="00F0045D">
        <w:tc>
          <w:tcPr>
            <w:tcW w:w="900" w:type="dxa"/>
          </w:tcPr>
          <w:p w:rsidR="008850AA" w:rsidRPr="00A149D4" w:rsidRDefault="008850AA" w:rsidP="00F0045D">
            <w:pPr>
              <w:spacing w:before="60" w:after="120"/>
              <w:jc w:val="both"/>
            </w:pPr>
            <w:r w:rsidRPr="008850AA">
              <w:t>1</w:t>
            </w:r>
          </w:p>
        </w:tc>
        <w:tc>
          <w:tcPr>
            <w:tcW w:w="4278" w:type="dxa"/>
          </w:tcPr>
          <w:p w:rsidR="008850AA" w:rsidRPr="00A149D4" w:rsidRDefault="008850AA" w:rsidP="00F0045D">
            <w:pPr>
              <w:spacing w:before="60" w:after="120"/>
              <w:jc w:val="both"/>
            </w:pPr>
            <w:r w:rsidRPr="008850AA">
              <w:t>Cena</w:t>
            </w:r>
          </w:p>
        </w:tc>
        <w:tc>
          <w:tcPr>
            <w:tcW w:w="1842" w:type="dxa"/>
          </w:tcPr>
          <w:p w:rsidR="008850AA" w:rsidRPr="00A149D4" w:rsidRDefault="008850AA" w:rsidP="00F0045D">
            <w:pPr>
              <w:spacing w:before="60" w:after="120"/>
              <w:jc w:val="both"/>
            </w:pPr>
            <w:r w:rsidRPr="008850AA">
              <w:t>60</w:t>
            </w:r>
            <w:r>
              <w:t xml:space="preserve"> %</w:t>
            </w:r>
          </w:p>
        </w:tc>
      </w:tr>
      <w:tr w:rsidR="008850AA" w:rsidRPr="006672A6" w:rsidTr="00F0045D">
        <w:tc>
          <w:tcPr>
            <w:tcW w:w="900" w:type="dxa"/>
          </w:tcPr>
          <w:p w:rsidR="008850AA" w:rsidRPr="00A149D4" w:rsidRDefault="008850AA" w:rsidP="00F0045D">
            <w:pPr>
              <w:spacing w:before="60" w:after="120"/>
              <w:jc w:val="both"/>
            </w:pPr>
            <w:r w:rsidRPr="008850AA">
              <w:t>2</w:t>
            </w:r>
          </w:p>
        </w:tc>
        <w:tc>
          <w:tcPr>
            <w:tcW w:w="4278" w:type="dxa"/>
          </w:tcPr>
          <w:p w:rsidR="008850AA" w:rsidRPr="00A149D4" w:rsidRDefault="008850AA" w:rsidP="00F0045D">
            <w:pPr>
              <w:spacing w:before="60" w:after="120"/>
              <w:jc w:val="both"/>
            </w:pPr>
            <w:r w:rsidRPr="008850AA">
              <w:t>Okres gwarancji</w:t>
            </w:r>
          </w:p>
        </w:tc>
        <w:tc>
          <w:tcPr>
            <w:tcW w:w="1842" w:type="dxa"/>
          </w:tcPr>
          <w:p w:rsidR="008850AA" w:rsidRPr="00A149D4" w:rsidRDefault="008850AA" w:rsidP="00F0045D">
            <w:pPr>
              <w:spacing w:before="60" w:after="120"/>
              <w:jc w:val="both"/>
            </w:pPr>
            <w:r w:rsidRPr="008850AA">
              <w:t>40</w:t>
            </w:r>
            <w:r>
              <w:t xml:space="preserve"> %</w:t>
            </w:r>
          </w:p>
        </w:tc>
      </w:tr>
    </w:tbl>
    <w:p w:rsidR="008D48A7" w:rsidRDefault="008D48A7" w:rsidP="00A43AEE">
      <w:pPr>
        <w:pStyle w:val="Nagwek2"/>
      </w:pPr>
      <w:r w:rsidRPr="00BA284E">
        <w:t xml:space="preserve">Punkty przyznawane za podane w pkt </w:t>
      </w:r>
      <w:r w:rsidR="00B51D96">
        <w:rPr>
          <w:highlight w:val="green"/>
        </w:rPr>
        <w:t>1</w:t>
      </w:r>
      <w:r w:rsidR="008B7886">
        <w:rPr>
          <w:highlight w:val="green"/>
          <w:lang w:val="pl-PL"/>
        </w:rPr>
        <w:t>9</w:t>
      </w:r>
      <w:r>
        <w:rPr>
          <w:highlight w:val="green"/>
        </w:rPr>
        <w:t>.</w:t>
      </w:r>
      <w:r w:rsidRPr="00657105">
        <w:rPr>
          <w:highlight w:val="green"/>
        </w:rPr>
        <w:t>1</w:t>
      </w:r>
      <w:r w:rsidRPr="00BA284E">
        <w:t xml:space="preserve"> kryteria będą liczone według następujących wzorów:</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4783"/>
      </w:tblGrid>
      <w:tr w:rsidR="008D48A7" w:rsidRPr="006672A6" w:rsidTr="006672A6">
        <w:tc>
          <w:tcPr>
            <w:tcW w:w="2237" w:type="dxa"/>
          </w:tcPr>
          <w:p w:rsidR="008D48A7" w:rsidRPr="006672A6" w:rsidRDefault="008D48A7" w:rsidP="006672A6">
            <w:pPr>
              <w:spacing w:before="60" w:after="120"/>
              <w:jc w:val="both"/>
              <w:rPr>
                <w:b/>
                <w:sz w:val="20"/>
                <w:szCs w:val="20"/>
              </w:rPr>
            </w:pPr>
            <w:r w:rsidRPr="006672A6">
              <w:rPr>
                <w:b/>
                <w:sz w:val="20"/>
                <w:szCs w:val="20"/>
              </w:rPr>
              <w:t>Nr kryterium</w:t>
            </w:r>
          </w:p>
        </w:tc>
        <w:tc>
          <w:tcPr>
            <w:tcW w:w="4783" w:type="dxa"/>
          </w:tcPr>
          <w:p w:rsidR="008D48A7" w:rsidRPr="006672A6" w:rsidRDefault="008D48A7" w:rsidP="006672A6">
            <w:pPr>
              <w:spacing w:before="60" w:after="120"/>
              <w:jc w:val="both"/>
              <w:rPr>
                <w:b/>
                <w:sz w:val="20"/>
                <w:szCs w:val="20"/>
              </w:rPr>
            </w:pPr>
            <w:r w:rsidRPr="006672A6">
              <w:rPr>
                <w:b/>
                <w:sz w:val="20"/>
                <w:szCs w:val="20"/>
              </w:rPr>
              <w:t>Wzór</w:t>
            </w:r>
          </w:p>
        </w:tc>
      </w:tr>
      <w:tr w:rsidR="008850AA" w:rsidRPr="006672A6" w:rsidTr="00F0045D">
        <w:tc>
          <w:tcPr>
            <w:tcW w:w="2237" w:type="dxa"/>
          </w:tcPr>
          <w:p w:rsidR="008850AA" w:rsidRPr="006672A6" w:rsidRDefault="008850AA" w:rsidP="00F0045D">
            <w:pPr>
              <w:spacing w:before="60" w:after="120"/>
              <w:jc w:val="both"/>
              <w:rPr>
                <w:b/>
              </w:rPr>
            </w:pPr>
            <w:r w:rsidRPr="008850AA">
              <w:t>1</w:t>
            </w:r>
          </w:p>
        </w:tc>
        <w:tc>
          <w:tcPr>
            <w:tcW w:w="4783" w:type="dxa"/>
          </w:tcPr>
          <w:p w:rsidR="008850AA" w:rsidRDefault="008850AA" w:rsidP="00F0045D">
            <w:pPr>
              <w:pStyle w:val="Tekstpodstawowy"/>
              <w:spacing w:before="60"/>
            </w:pPr>
            <w:r w:rsidRPr="008850AA">
              <w:t>Cena</w:t>
            </w:r>
          </w:p>
          <w:p w:rsidR="008850AA" w:rsidRPr="008850AA" w:rsidRDefault="008850AA" w:rsidP="00F0045D">
            <w:pPr>
              <w:spacing w:before="60" w:after="120"/>
              <w:jc w:val="both"/>
            </w:pPr>
            <w:r w:rsidRPr="008850AA">
              <w:t xml:space="preserve"> Liczba punktów = ( Cmin/Cof ) * 100 * waga</w:t>
            </w:r>
          </w:p>
          <w:p w:rsidR="008850AA" w:rsidRPr="008850AA" w:rsidRDefault="008850AA" w:rsidP="00F0045D">
            <w:pPr>
              <w:spacing w:before="60" w:after="120"/>
              <w:jc w:val="both"/>
            </w:pPr>
            <w:r w:rsidRPr="008850AA">
              <w:t>gdzie:</w:t>
            </w:r>
          </w:p>
          <w:p w:rsidR="008850AA" w:rsidRPr="008850AA" w:rsidRDefault="008850AA" w:rsidP="00F0045D">
            <w:pPr>
              <w:spacing w:before="60" w:after="120"/>
              <w:jc w:val="both"/>
            </w:pPr>
            <w:r w:rsidRPr="008850AA">
              <w:t>- Cmin - najniższa cena spośród wszystkich ofert</w:t>
            </w:r>
          </w:p>
          <w:p w:rsidR="008850AA" w:rsidRPr="006672A6" w:rsidRDefault="008850AA" w:rsidP="00F0045D">
            <w:pPr>
              <w:spacing w:before="60" w:after="120"/>
              <w:jc w:val="both"/>
              <w:rPr>
                <w:b/>
              </w:rPr>
            </w:pPr>
            <w:r w:rsidRPr="008850AA">
              <w:lastRenderedPageBreak/>
              <w:t>- Cof -  cena podana w ofercie</w:t>
            </w:r>
          </w:p>
        </w:tc>
      </w:tr>
      <w:tr w:rsidR="008850AA" w:rsidRPr="006672A6" w:rsidTr="00F0045D">
        <w:tc>
          <w:tcPr>
            <w:tcW w:w="2237" w:type="dxa"/>
          </w:tcPr>
          <w:p w:rsidR="008850AA" w:rsidRPr="006672A6" w:rsidRDefault="008850AA" w:rsidP="00F0045D">
            <w:pPr>
              <w:spacing w:before="60" w:after="120"/>
              <w:jc w:val="both"/>
              <w:rPr>
                <w:b/>
              </w:rPr>
            </w:pPr>
            <w:r w:rsidRPr="008850AA">
              <w:lastRenderedPageBreak/>
              <w:t>2</w:t>
            </w:r>
          </w:p>
        </w:tc>
        <w:tc>
          <w:tcPr>
            <w:tcW w:w="4783" w:type="dxa"/>
          </w:tcPr>
          <w:p w:rsidR="008850AA" w:rsidRDefault="008850AA" w:rsidP="00F0045D">
            <w:pPr>
              <w:pStyle w:val="Tekstpodstawowy"/>
              <w:spacing w:before="60"/>
            </w:pPr>
            <w:r w:rsidRPr="008850AA">
              <w:t>Okres gwarancji</w:t>
            </w:r>
          </w:p>
          <w:p w:rsidR="008850AA" w:rsidRPr="008850AA" w:rsidRDefault="008850AA" w:rsidP="00F0045D">
            <w:pPr>
              <w:spacing w:before="60" w:after="120"/>
              <w:jc w:val="both"/>
            </w:pPr>
            <w:r w:rsidRPr="008850AA">
              <w:t>Liczba punktów = ( (Gof-36) /(Gmax-36)  ) * 100 * waga</w:t>
            </w:r>
          </w:p>
          <w:p w:rsidR="008850AA" w:rsidRPr="008850AA" w:rsidRDefault="008850AA" w:rsidP="00F0045D">
            <w:pPr>
              <w:spacing w:before="60" w:after="120"/>
              <w:jc w:val="both"/>
            </w:pPr>
            <w:r w:rsidRPr="008850AA">
              <w:t>gdzie:</w:t>
            </w:r>
          </w:p>
          <w:p w:rsidR="008850AA" w:rsidRPr="008850AA" w:rsidRDefault="008850AA" w:rsidP="00F0045D">
            <w:pPr>
              <w:spacing w:before="60" w:after="120"/>
              <w:jc w:val="both"/>
            </w:pPr>
            <w:r w:rsidRPr="008850AA">
              <w:t xml:space="preserve"> - Gof - okres podany w ofercie</w:t>
            </w:r>
          </w:p>
          <w:p w:rsidR="008850AA" w:rsidRPr="008850AA" w:rsidRDefault="008850AA" w:rsidP="00F0045D">
            <w:pPr>
              <w:spacing w:before="60" w:after="120"/>
              <w:jc w:val="both"/>
            </w:pPr>
            <w:r w:rsidRPr="008850AA">
              <w:t xml:space="preserve"> - Gmax - okres maksymalny</w:t>
            </w:r>
          </w:p>
          <w:p w:rsidR="008850AA" w:rsidRPr="008850AA" w:rsidRDefault="008850AA" w:rsidP="00F0045D">
            <w:pPr>
              <w:spacing w:before="60" w:after="120"/>
              <w:jc w:val="both"/>
            </w:pPr>
            <w:r w:rsidRPr="008850AA">
              <w:t xml:space="preserve">Najkrótszy możliwy okres gwarancji i rękojmi wymagany przez Zamawiającego - 36 miesięcy. </w:t>
            </w:r>
          </w:p>
          <w:p w:rsidR="008850AA" w:rsidRPr="008850AA" w:rsidRDefault="008850AA" w:rsidP="00F0045D">
            <w:pPr>
              <w:spacing w:before="60" w:after="120"/>
              <w:jc w:val="both"/>
            </w:pPr>
            <w:r w:rsidRPr="008850AA">
              <w:t xml:space="preserve">Najdłuższy możliwy okres gwarancji i rękojmi wymagany przez Zamawiającego, który będzie uwzględniony przy ocenie ofert - 60 miesięcy. </w:t>
            </w:r>
          </w:p>
          <w:p w:rsidR="008850AA" w:rsidRPr="006672A6" w:rsidRDefault="008850AA" w:rsidP="00F0045D">
            <w:pPr>
              <w:spacing w:before="60" w:after="120"/>
              <w:jc w:val="both"/>
              <w:rPr>
                <w:b/>
              </w:rPr>
            </w:pPr>
            <w:r w:rsidRPr="008850AA">
              <w:t>Przy okresie gwarancji i rękojmi dłuższym niż 60 miesięcy dla celów przyznania punktacji w przedmiotowym kryterium zostanie przyjęta wartość - 60 miesięcy.</w:t>
            </w:r>
          </w:p>
        </w:tc>
      </w:tr>
    </w:tbl>
    <w:p w:rsidR="008D48A7" w:rsidRPr="00876900" w:rsidRDefault="008D48A7" w:rsidP="00A43AEE">
      <w:pPr>
        <w:pStyle w:val="Nagwek2"/>
      </w:pPr>
      <w:r>
        <w:t xml:space="preserve">Po dokonaniu oceny punkty przyznane przez każdego z członków Komisji Przetargowej zostaną zsumowane dla każdego z kryteriów oddzielnie. Suma punktów uzyskanych </w:t>
      </w:r>
      <w:r w:rsidR="00F155BC">
        <w:rPr>
          <w:lang w:val="pl-PL"/>
        </w:rPr>
        <w:br/>
      </w:r>
      <w:r>
        <w:t>za wszystkie kryteria oceny stanowić będzie końcową ocenę danej oferty.</w:t>
      </w:r>
    </w:p>
    <w:p w:rsidR="008D48A7" w:rsidRDefault="008A3895" w:rsidP="00B51D96">
      <w:pPr>
        <w:pStyle w:val="Nagwek2"/>
      </w:pPr>
      <w:r>
        <w:tab/>
        <w:t>W toku badania i oceny ofert Z</w:t>
      </w:r>
      <w:r w:rsidR="005B4881">
        <w:t>amawiający może żądać od W</w:t>
      </w:r>
      <w:r w:rsidR="00B51D96" w:rsidRPr="00B51D96">
        <w:t>ykonawców wyjaśnień dotyczących treści złożonych ofert. Niedopusz</w:t>
      </w:r>
      <w:r>
        <w:t>czalne jest prowadzenie między Z</w:t>
      </w:r>
      <w:r w:rsidR="005B4881">
        <w:t>amawiającym a W</w:t>
      </w:r>
      <w:r w:rsidR="00B51D96" w:rsidRPr="00B51D96">
        <w:t xml:space="preserve">ykonawcą negocjacji dotyczących złożonej oferty oraz, </w:t>
      </w:r>
      <w:r w:rsidR="00F155BC">
        <w:rPr>
          <w:lang w:val="pl-PL"/>
        </w:rPr>
        <w:br/>
      </w:r>
      <w:r w:rsidR="00B51D96" w:rsidRPr="00B51D96">
        <w:t xml:space="preserve">z zastrzeżeniem pkt </w:t>
      </w:r>
      <w:r w:rsidR="00B51D96" w:rsidRPr="00B51D96">
        <w:rPr>
          <w:highlight w:val="green"/>
        </w:rPr>
        <w:t>1</w:t>
      </w:r>
      <w:r w:rsidR="008B7886">
        <w:rPr>
          <w:highlight w:val="green"/>
          <w:lang w:val="pl-PL"/>
        </w:rPr>
        <w:t>9</w:t>
      </w:r>
      <w:r w:rsidR="00B51D96" w:rsidRPr="00B51D96">
        <w:rPr>
          <w:highlight w:val="green"/>
        </w:rPr>
        <w:t>.5</w:t>
      </w:r>
      <w:r w:rsidR="00B51D96" w:rsidRPr="00B51D96">
        <w:t>, dokonywanie jakiejkolwiek zmiany w jej treści.</w:t>
      </w:r>
    </w:p>
    <w:p w:rsidR="008D48A7" w:rsidRDefault="008D48A7" w:rsidP="00A43AEE">
      <w:pPr>
        <w:pStyle w:val="Nagwek2"/>
      </w:pPr>
      <w:r>
        <w:t>Zamawiaj</w:t>
      </w:r>
      <w:r>
        <w:rPr>
          <w:rFonts w:ascii="TimesNewRoman" w:eastAsia="TimesNewRoman" w:cs="TimesNewRoman" w:hint="eastAsia"/>
        </w:rPr>
        <w:t>ą</w:t>
      </w:r>
      <w:r>
        <w:t>cy poprawia w ofercie:</w:t>
      </w:r>
    </w:p>
    <w:p w:rsidR="00D95619" w:rsidRDefault="00872FB2" w:rsidP="00D95619">
      <w:pPr>
        <w:pStyle w:val="Nagwek2"/>
        <w:numPr>
          <w:ilvl w:val="0"/>
          <w:numId w:val="17"/>
        </w:numPr>
      </w:pPr>
      <w:r>
        <w:t>oczywiste omyłki pisarskie,</w:t>
      </w:r>
    </w:p>
    <w:p w:rsidR="00D95619" w:rsidRDefault="00872FB2" w:rsidP="00D95619">
      <w:pPr>
        <w:pStyle w:val="Nagwek2"/>
        <w:numPr>
          <w:ilvl w:val="0"/>
          <w:numId w:val="17"/>
        </w:numPr>
      </w:pPr>
      <w:r>
        <w:t>oczywiste omyłki rachunkowe, z uwzgl</w:t>
      </w:r>
      <w:r w:rsidRPr="00D95619">
        <w:rPr>
          <w:rFonts w:ascii="TimesNewRoman" w:eastAsia="TimesNewRoman" w:cs="TimesNewRoman" w:hint="eastAsia"/>
        </w:rPr>
        <w:t>ę</w:t>
      </w:r>
      <w:r>
        <w:t>dnieniem konsekwencji rachunkowych dokonanych poprawek,</w:t>
      </w:r>
    </w:p>
    <w:p w:rsidR="009554B6" w:rsidRDefault="00872FB2" w:rsidP="009554B6">
      <w:pPr>
        <w:pStyle w:val="Nagwek2"/>
        <w:numPr>
          <w:ilvl w:val="0"/>
          <w:numId w:val="17"/>
        </w:numPr>
        <w:spacing w:before="0"/>
      </w:pPr>
      <w:r>
        <w:t>inne omyłki polegaj</w:t>
      </w:r>
      <w:r w:rsidRPr="00D95619">
        <w:rPr>
          <w:rFonts w:ascii="TimesNewRoman" w:eastAsia="TimesNewRoman" w:cs="TimesNewRoman" w:hint="eastAsia"/>
        </w:rPr>
        <w:t>ą</w:t>
      </w:r>
      <w:r>
        <w:t>ce na niezgodno</w:t>
      </w:r>
      <w:r w:rsidRPr="00D95619">
        <w:rPr>
          <w:rFonts w:ascii="TimesNewRoman" w:eastAsia="TimesNewRoman" w:cs="TimesNewRoman" w:hint="eastAsia"/>
        </w:rPr>
        <w:t>ś</w:t>
      </w:r>
      <w:r>
        <w:t>ci oferty ze specyfikacj</w:t>
      </w:r>
      <w:r w:rsidRPr="00D95619">
        <w:rPr>
          <w:rFonts w:ascii="TimesNewRoman" w:eastAsia="TimesNewRoman" w:cs="TimesNewRoman" w:hint="eastAsia"/>
        </w:rPr>
        <w:t>ą</w:t>
      </w:r>
      <w:r w:rsidRPr="00D95619">
        <w:rPr>
          <w:rFonts w:ascii="TimesNewRoman" w:eastAsia="TimesNewRoman" w:cs="TimesNewRoman"/>
        </w:rPr>
        <w:t xml:space="preserve"> </w:t>
      </w:r>
      <w:r>
        <w:t>istotnych warunków zamówienia, niepowoduj</w:t>
      </w:r>
      <w:r w:rsidRPr="00D95619">
        <w:rPr>
          <w:rFonts w:ascii="TimesNewRoman" w:eastAsia="TimesNewRoman" w:cs="TimesNewRoman" w:hint="eastAsia"/>
        </w:rPr>
        <w:t>ą</w:t>
      </w:r>
      <w:r>
        <w:t>ce istotnych zmian w tre</w:t>
      </w:r>
      <w:r w:rsidRPr="00D95619">
        <w:rPr>
          <w:rFonts w:ascii="TimesNewRoman" w:eastAsia="TimesNewRoman" w:cs="TimesNewRoman" w:hint="eastAsia"/>
        </w:rPr>
        <w:t>ś</w:t>
      </w:r>
      <w:r w:rsidR="009554B6">
        <w:t xml:space="preserve">ci oferty </w:t>
      </w:r>
    </w:p>
    <w:p w:rsidR="008D48A7" w:rsidRPr="00555C92" w:rsidRDefault="00872FB2" w:rsidP="009554B6">
      <w:pPr>
        <w:pStyle w:val="Nagwek2"/>
        <w:numPr>
          <w:ilvl w:val="0"/>
          <w:numId w:val="0"/>
        </w:numPr>
        <w:spacing w:before="0"/>
        <w:ind w:left="680"/>
      </w:pPr>
      <w:r>
        <w:t>- niezwłocznie zawiadamiaj</w:t>
      </w:r>
      <w:r w:rsidRPr="00D95619">
        <w:rPr>
          <w:rFonts w:ascii="TimesNewRoman" w:eastAsia="TimesNewRoman" w:cs="TimesNewRoman" w:hint="eastAsia"/>
        </w:rPr>
        <w:t>ą</w:t>
      </w:r>
      <w:r>
        <w:t>c o ty</w:t>
      </w:r>
      <w:r w:rsidR="005B4881">
        <w:t>m W</w:t>
      </w:r>
      <w:r>
        <w:t>ykonawc</w:t>
      </w:r>
      <w:r w:rsidRPr="00D95619">
        <w:rPr>
          <w:rFonts w:ascii="TimesNewRoman" w:eastAsia="TimesNewRoman" w:cs="TimesNewRoman" w:hint="eastAsia"/>
        </w:rPr>
        <w:t>ę</w:t>
      </w:r>
      <w:r>
        <w:t>, którego oferta została poprawiona.</w:t>
      </w:r>
    </w:p>
    <w:p w:rsidR="00D95619" w:rsidRDefault="009554B6" w:rsidP="009554B6">
      <w:pPr>
        <w:pStyle w:val="Nagwek2"/>
      </w:pPr>
      <w:r>
        <w:rPr>
          <w:lang w:val="pl-PL"/>
        </w:rPr>
        <w:t>J</w:t>
      </w:r>
      <w:r w:rsidR="00D95619" w:rsidRPr="00D95619">
        <w:t xml:space="preserve">eżeli zaoferowana cena lub koszt, lub ich istotne części składowe, wydają się rażąco niskie w stosunku do przedmiotu zamówienia i budzą wątpliwości Zamawiającego </w:t>
      </w:r>
      <w:r w:rsidR="00F155BC">
        <w:rPr>
          <w:lang w:val="pl-PL"/>
        </w:rPr>
        <w:br/>
      </w:r>
      <w:r w:rsidR="00D95619" w:rsidRPr="00D95619">
        <w:t>co do możliwości wykonania przedmiotu zamówienia zgodnie z</w:t>
      </w:r>
      <w:r w:rsidR="00AF1311">
        <w:t xml:space="preserve"> wymaganiami określonymi przez Z</w:t>
      </w:r>
      <w:r w:rsidR="00D95619" w:rsidRPr="00D95619">
        <w:t>amawiającego lub wynik</w:t>
      </w:r>
      <w:r w:rsidR="008A3895">
        <w:t>ającymi z odrębnych przepisów, Z</w:t>
      </w:r>
      <w:r w:rsidR="00D95619" w:rsidRPr="00D95619">
        <w:t>amawiający zwróci się o udzielenie wyjaśnień, w tym złożenia dowodów, dotyczących wyliczenia ceny lub kosztu, w szczególności w zakresie:</w:t>
      </w:r>
    </w:p>
    <w:p w:rsidR="00D95619" w:rsidRDefault="00990A89" w:rsidP="00F21788">
      <w:pPr>
        <w:pStyle w:val="Nagwek2"/>
        <w:numPr>
          <w:ilvl w:val="0"/>
          <w:numId w:val="18"/>
        </w:numPr>
      </w:pPr>
      <w:r w:rsidRPr="00990A89">
        <w:t>oszczędności metody wykonania zamówienia, wybranych rozwiązań technicznych, wyjątkowo sprzyjających warunków wykonyw</w:t>
      </w:r>
      <w:r w:rsidR="005F3D6B">
        <w:t>ania zamówienia dostępnych dla W</w:t>
      </w:r>
      <w:r w:rsidRPr="00990A89">
        <w:t>ykona</w:t>
      </w:r>
      <w:r w:rsidR="005F3D6B">
        <w:t>wcy, oryginalności projektu W</w:t>
      </w:r>
      <w:r w:rsidRPr="00990A89">
        <w:t xml:space="preserve">ykonawcy, kosztów pracy, których wartość przyjęta do ustalenia ceny nie może być niższa od minimalnego wynagrodzenia </w:t>
      </w:r>
      <w:r w:rsidR="00F155BC">
        <w:rPr>
          <w:lang w:val="pl-PL"/>
        </w:rPr>
        <w:br/>
      </w:r>
      <w:r w:rsidRPr="00990A89">
        <w:t xml:space="preserve">za pracę albo minimalnej stawki godzinowej, ustalonych na podstawie przepisów </w:t>
      </w:r>
      <w:r w:rsidRPr="00990A89">
        <w:lastRenderedPageBreak/>
        <w:t xml:space="preserve">ustawy z dnia 10 października 2002 r. o minimalnym wynagrodzeniu za pracę </w:t>
      </w:r>
      <w:r w:rsidR="00F155BC">
        <w:rPr>
          <w:lang w:val="pl-PL"/>
        </w:rPr>
        <w:br/>
      </w:r>
      <w:r w:rsidR="00F21788" w:rsidRPr="00F21788">
        <w:t>(tj. Dz.U. 2017 poz. 847)</w:t>
      </w:r>
      <w:r w:rsidR="00D95619">
        <w:t>;</w:t>
      </w:r>
    </w:p>
    <w:p w:rsidR="00D95619" w:rsidRDefault="00D95619" w:rsidP="00D95619">
      <w:pPr>
        <w:pStyle w:val="Nagwek2"/>
        <w:numPr>
          <w:ilvl w:val="0"/>
          <w:numId w:val="18"/>
        </w:numPr>
      </w:pPr>
      <w:r>
        <w:t>pomocy publicznej udzielonej na podstawie odrębnych przepisów;</w:t>
      </w:r>
    </w:p>
    <w:p w:rsidR="00D95619" w:rsidRDefault="00D95619" w:rsidP="00D95619">
      <w:pPr>
        <w:pStyle w:val="Nagwek2"/>
        <w:numPr>
          <w:ilvl w:val="0"/>
          <w:numId w:val="18"/>
        </w:numPr>
      </w:pPr>
      <w:r>
        <w:t>wynikającym z przepisów prawa pracy i przepisów o zabezpieczeniu społecznym, obowiązującym w miejscu, w którym realizowane jest zamówienie;</w:t>
      </w:r>
    </w:p>
    <w:p w:rsidR="00D95619" w:rsidRDefault="00D95619" w:rsidP="00D95619">
      <w:pPr>
        <w:pStyle w:val="Nagwek2"/>
        <w:numPr>
          <w:ilvl w:val="0"/>
          <w:numId w:val="18"/>
        </w:numPr>
      </w:pPr>
      <w:r>
        <w:t>wynikającym z przepisów prawa ochrony środowiska;</w:t>
      </w:r>
    </w:p>
    <w:p w:rsidR="00D95619" w:rsidRPr="0080324D" w:rsidRDefault="00D95619" w:rsidP="00D95619">
      <w:pPr>
        <w:pStyle w:val="Nagwek2"/>
        <w:numPr>
          <w:ilvl w:val="0"/>
          <w:numId w:val="18"/>
        </w:numPr>
      </w:pPr>
      <w:r>
        <w:t>powierzen</w:t>
      </w:r>
      <w:r w:rsidR="008A3895">
        <w:t>ia wykonania części zamówienia P</w:t>
      </w:r>
      <w:r>
        <w:t>odwykonawcy.</w:t>
      </w:r>
    </w:p>
    <w:p w:rsidR="008D48A7" w:rsidRDefault="001C30E8" w:rsidP="00A43AEE">
      <w:pPr>
        <w:pStyle w:val="Nagwek2"/>
      </w:pPr>
      <w:r w:rsidRPr="0080324D">
        <w:t xml:space="preserve">Obowiązek wykazania, że oferta nie zawiera rażąco niskiej ceny, spoczywa </w:t>
      </w:r>
      <w:r w:rsidR="00F155BC">
        <w:rPr>
          <w:lang w:val="pl-PL"/>
        </w:rPr>
        <w:br/>
      </w:r>
      <w:r w:rsidR="008A3895">
        <w:t>na W</w:t>
      </w:r>
      <w:r>
        <w:t>ykonawcy.</w:t>
      </w:r>
    </w:p>
    <w:p w:rsidR="008D48A7" w:rsidRDefault="008A3895" w:rsidP="00A43AEE">
      <w:pPr>
        <w:pStyle w:val="Nagwek2"/>
      </w:pPr>
      <w:r>
        <w:t>Zamawiający odrzuci ofertę W</w:t>
      </w:r>
      <w:r w:rsidR="008D48A7">
        <w:t>ykonawcy, który nie złożył wyjaśnień lub jeżeli dokonana ocena wyjaśnień wraz z dostarczonymi dowodami potwierdzi, że oferta zawiera rażąco niską cenę w stosunku do przedmiotu zamówienia.</w:t>
      </w:r>
    </w:p>
    <w:p w:rsidR="008D48A7" w:rsidRDefault="00D95619" w:rsidP="00D95619">
      <w:pPr>
        <w:pStyle w:val="Nagwek2"/>
      </w:pPr>
      <w:r w:rsidRPr="00D95619">
        <w:t>Zamawiający odrzuci każdą ofertę w przypadku zaistnienia wobec niej przesłanek określonych w art. 89 ust. 1 ustawy Pzp</w:t>
      </w:r>
      <w:r>
        <w:rPr>
          <w:lang w:val="pl-PL"/>
        </w:rPr>
        <w:t>.</w:t>
      </w:r>
    </w:p>
    <w:p w:rsidR="008D48A7" w:rsidRPr="00876900" w:rsidRDefault="008D48A7" w:rsidP="00EE6B68">
      <w:pPr>
        <w:pStyle w:val="Nagwek1"/>
      </w:pPr>
      <w:bookmarkStart w:id="59" w:name="_Toc258314256"/>
      <w:r w:rsidRPr="00772DC8">
        <w:t>UDZIELENIE ZAMÓWIENIA</w:t>
      </w:r>
      <w:bookmarkEnd w:id="59"/>
    </w:p>
    <w:p w:rsidR="008D48A7" w:rsidRPr="00876900" w:rsidRDefault="00335C23" w:rsidP="007941DD">
      <w:pPr>
        <w:pStyle w:val="Nagwek2"/>
      </w:pPr>
      <w:r>
        <w:t>Zamawiający udzieli zamówienia W</w:t>
      </w:r>
      <w:r w:rsidR="007941DD" w:rsidRPr="007941DD">
        <w:t xml:space="preserve">ykonawcy, którego oferta odpowiada wszystkim wymaganiom określonym w niniejszej SIWZ i została oceniona jako najkorzystniejsza </w:t>
      </w:r>
      <w:r w:rsidR="00F155BC">
        <w:rPr>
          <w:lang w:val="pl-PL"/>
        </w:rPr>
        <w:br/>
      </w:r>
      <w:r w:rsidR="007941DD" w:rsidRPr="007941DD">
        <w:t>w oparciu o podane w niej kryteria oceny ofert</w:t>
      </w:r>
      <w:r w:rsidR="008D48A7">
        <w:t>.</w:t>
      </w:r>
    </w:p>
    <w:p w:rsidR="008D48A7" w:rsidRPr="00876900" w:rsidRDefault="00335C23" w:rsidP="00335C23">
      <w:pPr>
        <w:pStyle w:val="Nagwek2"/>
        <w:rPr>
          <w:b/>
        </w:rPr>
      </w:pPr>
      <w:r w:rsidRPr="00335C23">
        <w:tab/>
        <w:t>Niezwłocznie po wyb</w:t>
      </w:r>
      <w:r>
        <w:t>orze najkorzystniejszej oferty Z</w:t>
      </w:r>
      <w:r w:rsidRPr="00335C23">
        <w:t>ama</w:t>
      </w:r>
      <w:r>
        <w:t>wiający poinformuje wszystkich W</w:t>
      </w:r>
      <w:r w:rsidRPr="00335C23">
        <w:t>ykonawców o wynikach postepowania zgodnie z art. 92 ust.1 ustawy Pzp oraz udostępni na stronie i</w:t>
      </w:r>
      <w:r>
        <w:t xml:space="preserve">nternetowej </w:t>
      </w:r>
      <w:r w:rsidR="008850AA" w:rsidRPr="008850AA">
        <w:rPr>
          <w:color w:val="0000FF"/>
          <w:u w:val="single"/>
        </w:rPr>
        <w:t>https://bip.opatowek.pl/index.php?id=500</w:t>
      </w:r>
      <w:r w:rsidRPr="00335C23">
        <w:t xml:space="preserve"> info</w:t>
      </w:r>
      <w:r w:rsidR="005C46D9">
        <w:t>rmacje, o których mowa w art. 92</w:t>
      </w:r>
      <w:r w:rsidRPr="00335C23">
        <w:t xml:space="preserve"> ust 1 pkt 1 i 5-7</w:t>
      </w:r>
      <w:r w:rsidR="005C46D9">
        <w:rPr>
          <w:lang w:val="pl-PL"/>
        </w:rPr>
        <w:t xml:space="preserve"> ustawy Pzp</w:t>
      </w:r>
      <w:r w:rsidRPr="00335C23">
        <w:t>.</w:t>
      </w:r>
    </w:p>
    <w:p w:rsidR="00EB7871" w:rsidRPr="003209A8" w:rsidRDefault="008D48A7" w:rsidP="00A43AEE">
      <w:pPr>
        <w:pStyle w:val="Nagwek2"/>
        <w:rPr>
          <w:color w:val="auto"/>
        </w:rPr>
      </w:pPr>
      <w:r>
        <w:t xml:space="preserve">Jeżeli Wykonawca, którego oferta została wybrana, uchyla się od zawarcia umowy </w:t>
      </w:r>
      <w:r w:rsidR="00F155BC">
        <w:rPr>
          <w:lang w:val="pl-PL"/>
        </w:rPr>
        <w:br/>
      </w:r>
      <w:r>
        <w:t>w sprawie zamówienia publicznego</w:t>
      </w:r>
      <w:r w:rsidR="008850AA">
        <w:t xml:space="preserve"> lub nie wnosi wymaganego zabezpieczenia należytego wykonania umowy</w:t>
      </w:r>
      <w:r>
        <w:t>, Zamawiający może wybrać ofertę najkorzystniejszą spośród pozostałych ofert bez przeprowadzania ich ponownego badania i oceny, chyba że zachodzą przesłanki unieważnienia postępowania, o których mowa w art. 93 ust. 1 ustawy</w:t>
      </w:r>
      <w:r w:rsidR="00335C23">
        <w:t xml:space="preserve"> Pzp</w:t>
      </w:r>
      <w:r>
        <w:t>.</w:t>
      </w:r>
    </w:p>
    <w:p w:rsidR="008D48A7" w:rsidRDefault="008D48A7" w:rsidP="00EE6B68">
      <w:pPr>
        <w:pStyle w:val="Nagwek1"/>
      </w:pPr>
      <w:bookmarkStart w:id="60" w:name="_Toc258314257"/>
      <w:r w:rsidRPr="00BA55F7">
        <w:t>Informacje o formalno</w:t>
      </w:r>
      <w:r w:rsidRPr="00BA55F7">
        <w:rPr>
          <w:rFonts w:eastAsia="TimesNewRoman" w:cs="TimesNewRoman" w:hint="eastAsia"/>
        </w:rPr>
        <w:t>ś</w:t>
      </w:r>
      <w:r w:rsidRPr="00BA55F7">
        <w:t>ciach, jakie powinny zosta</w:t>
      </w:r>
      <w:r w:rsidRPr="00BA55F7">
        <w:rPr>
          <w:rFonts w:eastAsia="TimesNewRoman" w:cs="TimesNewRoman" w:hint="eastAsia"/>
        </w:rPr>
        <w:t>ć</w:t>
      </w:r>
      <w:r w:rsidRPr="00BA55F7">
        <w:rPr>
          <w:rFonts w:eastAsia="TimesNewRoman" w:cs="TimesNewRoman"/>
        </w:rPr>
        <w:t xml:space="preserve"> </w:t>
      </w:r>
      <w:r w:rsidRPr="00BA55F7">
        <w:t xml:space="preserve">dopełnione po wyborze oferty w celu zawarcia umowy </w:t>
      </w:r>
      <w:r w:rsidR="00F155BC">
        <w:rPr>
          <w:lang w:val="pl-PL"/>
        </w:rPr>
        <w:br/>
      </w:r>
      <w:r w:rsidRPr="00BA55F7">
        <w:t>w sprawie zamówienia publicznego</w:t>
      </w:r>
      <w:bookmarkEnd w:id="60"/>
    </w:p>
    <w:p w:rsidR="00603291" w:rsidRDefault="00335C23" w:rsidP="00335C23">
      <w:pPr>
        <w:pStyle w:val="Nagwek2"/>
      </w:pPr>
      <w:r w:rsidRPr="00335C23">
        <w:tab/>
        <w:t xml:space="preserve">Zamawiający zawrze umowę w sprawie zamówienia publicznego, w terminie </w:t>
      </w:r>
      <w:r w:rsidR="00F155BC">
        <w:rPr>
          <w:lang w:val="pl-PL"/>
        </w:rPr>
        <w:br/>
      </w:r>
      <w:r w:rsidRPr="00335C23">
        <w:t>i na zasadach określonych w art. 94 ust. 1 i 2 ustawy Pzp</w:t>
      </w:r>
      <w:r w:rsidR="00603291">
        <w:t>.</w:t>
      </w:r>
    </w:p>
    <w:p w:rsidR="00603291" w:rsidRDefault="00603291" w:rsidP="00A43AEE">
      <w:pPr>
        <w:pStyle w:val="Nagwek2"/>
      </w:pPr>
      <w:r>
        <w:t xml:space="preserve">Zakres </w:t>
      </w:r>
      <w:r>
        <w:rPr>
          <w:rFonts w:ascii="TimesNewRoman" w:eastAsia="TimesNewRoman" w:cs="TimesNewRoman" w:hint="eastAsia"/>
        </w:rPr>
        <w:t>ś</w:t>
      </w:r>
      <w:r>
        <w:t>wiadczenia Wykonawcy wynikaj</w:t>
      </w:r>
      <w:r>
        <w:rPr>
          <w:rFonts w:ascii="TimesNewRoman" w:eastAsia="TimesNewRoman" w:cs="TimesNewRoman" w:hint="eastAsia"/>
        </w:rPr>
        <w:t>ą</w:t>
      </w:r>
      <w:r>
        <w:t>cy z umowy jest to</w:t>
      </w:r>
      <w:r>
        <w:rPr>
          <w:rFonts w:ascii="TimesNewRoman" w:eastAsia="TimesNewRoman" w:cs="TimesNewRoman"/>
        </w:rPr>
        <w:t>ż</w:t>
      </w:r>
      <w:r>
        <w:t>samy z jego zobowi</w:t>
      </w:r>
      <w:r>
        <w:rPr>
          <w:rFonts w:ascii="TimesNewRoman" w:eastAsia="TimesNewRoman" w:cs="TimesNewRoman" w:hint="eastAsia"/>
        </w:rPr>
        <w:t>ą</w:t>
      </w:r>
      <w:r>
        <w:t>zaniem zawartym w ofercie.</w:t>
      </w:r>
    </w:p>
    <w:p w:rsidR="008D48A7" w:rsidRDefault="00603291" w:rsidP="00A43AEE">
      <w:pPr>
        <w:pStyle w:val="Nagwek2"/>
      </w:pPr>
      <w:r w:rsidRPr="008A0F54">
        <w:t xml:space="preserve">W </w:t>
      </w:r>
      <w:r>
        <w:t>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Pr>
          <w:rFonts w:ascii="TimesNewRoman" w:eastAsia="TimesNewRoman" w:cs="TimesNewRoman" w:hint="eastAsia"/>
        </w:rPr>
        <w:t>ą</w:t>
      </w:r>
      <w:r>
        <w:rPr>
          <w:rFonts w:ascii="TimesNewRoman" w:eastAsia="TimesNewRoman" w:cs="TimesNewRoman"/>
        </w:rPr>
        <w:t xml:space="preserve"> </w:t>
      </w:r>
      <w:r>
        <w:t>odpowiedzialno</w:t>
      </w:r>
      <w:r>
        <w:rPr>
          <w:rFonts w:ascii="TimesNewRoman" w:eastAsia="TimesNewRoman" w:cs="TimesNewRoman" w:hint="eastAsia"/>
        </w:rPr>
        <w:t>ść</w:t>
      </w:r>
      <w:r>
        <w:rPr>
          <w:rFonts w:ascii="TimesNewRoman" w:eastAsia="TimesNewRoman" w:cs="TimesNewRoman"/>
        </w:rPr>
        <w:t xml:space="preserve"> </w:t>
      </w:r>
      <w:r>
        <w:t xml:space="preserve">za wykonanie umowy </w:t>
      </w:r>
      <w:r w:rsidR="008850AA">
        <w:t>i wniesienie zabezpieczenia nale</w:t>
      </w:r>
      <w:r w:rsidR="008850AA">
        <w:rPr>
          <w:rFonts w:ascii="TimesNewRoman" w:eastAsia="TimesNewRoman" w:cs="TimesNewRoman"/>
        </w:rPr>
        <w:t>ż</w:t>
      </w:r>
      <w:r w:rsidR="008850AA">
        <w:t>ytego wykonania umowy.</w:t>
      </w:r>
    </w:p>
    <w:p w:rsidR="00335C23" w:rsidRPr="008D48A7" w:rsidRDefault="00335C23" w:rsidP="00335C23">
      <w:pPr>
        <w:pStyle w:val="Nagwek2"/>
      </w:pPr>
      <w:r w:rsidRPr="00335C23">
        <w:lastRenderedPageBreak/>
        <w:t>Zamawiający unieważni postępowanie w przypadkach określonych w art. 93 ust. 1 i ust. 1a ustawy Pzp. O unieważnieniu postępowania Zamawiający zawiadomi Wykonawców zgodnie z art. 93 ust. 3 ustawy Pzp</w:t>
      </w:r>
      <w:r>
        <w:rPr>
          <w:lang w:val="pl-PL"/>
        </w:rPr>
        <w:t>.</w:t>
      </w:r>
    </w:p>
    <w:p w:rsidR="00EB7871" w:rsidRPr="003209A8" w:rsidRDefault="00603291" w:rsidP="00EE6B68">
      <w:pPr>
        <w:pStyle w:val="Nagwek1"/>
      </w:pPr>
      <w:bookmarkStart w:id="61" w:name="_Toc258314258"/>
      <w:r w:rsidRPr="00B25B49">
        <w:t>Wymagania dotycz</w:t>
      </w:r>
      <w:r w:rsidRPr="00B25B49">
        <w:rPr>
          <w:rFonts w:eastAsia="TimesNewRoman" w:cs="TimesNewRoman" w:hint="eastAsia"/>
        </w:rPr>
        <w:t>ą</w:t>
      </w:r>
      <w:r w:rsidRPr="00B25B49">
        <w:t>ce zabezpieczenia nale</w:t>
      </w:r>
      <w:r w:rsidRPr="00B25B49">
        <w:rPr>
          <w:rFonts w:eastAsia="TimesNewRoman" w:cs="TimesNewRoman"/>
        </w:rPr>
        <w:t>ż</w:t>
      </w:r>
      <w:r w:rsidRPr="00B25B49">
        <w:t>ytego wykonania umowy</w:t>
      </w:r>
      <w:bookmarkEnd w:id="61"/>
    </w:p>
    <w:p w:rsidR="008850AA" w:rsidRDefault="008850AA" w:rsidP="008850AA">
      <w:pPr>
        <w:numPr>
          <w:ilvl w:val="1"/>
          <w:numId w:val="1"/>
        </w:numPr>
        <w:tabs>
          <w:tab w:val="clear" w:pos="680"/>
          <w:tab w:val="num" w:pos="360"/>
        </w:tabs>
        <w:spacing w:before="120" w:after="60"/>
        <w:ind w:left="709" w:hanging="709"/>
        <w:jc w:val="both"/>
        <w:outlineLvl w:val="1"/>
        <w:rPr>
          <w:bCs/>
          <w:iCs/>
          <w:color w:val="000000"/>
          <w:lang w:val="x-none" w:eastAsia="x-none"/>
        </w:rPr>
      </w:pPr>
      <w:r w:rsidRPr="00335C23">
        <w:rPr>
          <w:bCs/>
          <w:iCs/>
          <w:color w:val="000000"/>
          <w:lang w:val="x-none" w:eastAsia="x-none"/>
        </w:rPr>
        <w:t>Wykonawca zobowiązany jest wnieść zabezpieczenie należyt</w:t>
      </w:r>
      <w:r>
        <w:rPr>
          <w:bCs/>
          <w:iCs/>
          <w:color w:val="000000"/>
          <w:lang w:val="x-none" w:eastAsia="x-none"/>
        </w:rPr>
        <w:t xml:space="preserve">ego  </w:t>
      </w:r>
      <w:r w:rsidRPr="00335C23">
        <w:rPr>
          <w:bCs/>
          <w:iCs/>
          <w:color w:val="000000"/>
          <w:lang w:val="x-none" w:eastAsia="x-none"/>
        </w:rPr>
        <w:t xml:space="preserve">wykonania umowy </w:t>
      </w:r>
      <w:r w:rsidR="00F155BC">
        <w:rPr>
          <w:bCs/>
          <w:iCs/>
          <w:color w:val="000000"/>
          <w:lang w:eastAsia="x-none"/>
        </w:rPr>
        <w:br/>
      </w:r>
      <w:r w:rsidRPr="00335C23">
        <w:rPr>
          <w:bCs/>
          <w:iCs/>
          <w:color w:val="000000"/>
          <w:lang w:val="x-none" w:eastAsia="x-none"/>
        </w:rPr>
        <w:t xml:space="preserve">w wysokości </w:t>
      </w:r>
      <w:r w:rsidR="00F155BC">
        <w:rPr>
          <w:b/>
          <w:bCs/>
          <w:iCs/>
          <w:color w:val="000000"/>
          <w:lang w:eastAsia="x-none"/>
        </w:rPr>
        <w:t>5</w:t>
      </w:r>
      <w:r w:rsidRPr="00335C23">
        <w:rPr>
          <w:bCs/>
          <w:iCs/>
          <w:color w:val="000000"/>
          <w:lang w:val="x-none" w:eastAsia="x-none"/>
        </w:rPr>
        <w:t> % ceny ofertowej.</w:t>
      </w:r>
    </w:p>
    <w:p w:rsidR="008850AA" w:rsidRDefault="008850AA" w:rsidP="008850AA">
      <w:pPr>
        <w:numPr>
          <w:ilvl w:val="1"/>
          <w:numId w:val="1"/>
        </w:numPr>
        <w:tabs>
          <w:tab w:val="clear" w:pos="680"/>
          <w:tab w:val="num" w:pos="360"/>
        </w:tabs>
        <w:spacing w:before="120" w:after="60"/>
        <w:ind w:left="709" w:hanging="709"/>
        <w:jc w:val="both"/>
        <w:outlineLvl w:val="1"/>
        <w:rPr>
          <w:bCs/>
          <w:iCs/>
          <w:color w:val="000000"/>
          <w:lang w:val="x-none" w:eastAsia="x-none"/>
        </w:rPr>
      </w:pPr>
      <w:r w:rsidRPr="00335C23">
        <w:rPr>
          <w:bCs/>
          <w:iCs/>
          <w:lang w:val="x-none" w:eastAsia="x-none"/>
        </w:rPr>
        <w:t>Zabezpieczenie</w:t>
      </w:r>
      <w:r w:rsidRPr="00335C23">
        <w:rPr>
          <w:bCs/>
          <w:iCs/>
          <w:color w:val="000000"/>
          <w:lang w:val="x-none" w:eastAsia="x-none"/>
        </w:rPr>
        <w:t xml:space="preserve"> mo</w:t>
      </w:r>
      <w:r w:rsidRPr="00335C23">
        <w:rPr>
          <w:rFonts w:ascii="TimesNewRoman" w:eastAsia="TimesNewRoman" w:cs="TimesNewRoman"/>
          <w:bCs/>
          <w:iCs/>
          <w:color w:val="000000"/>
          <w:lang w:val="x-none" w:eastAsia="x-none"/>
        </w:rPr>
        <w:t>ż</w:t>
      </w:r>
      <w:r w:rsidRPr="00335C23">
        <w:rPr>
          <w:bCs/>
          <w:iCs/>
          <w:color w:val="000000"/>
          <w:lang w:val="x-none" w:eastAsia="x-none"/>
        </w:rPr>
        <w:t>e by</w:t>
      </w:r>
      <w:r w:rsidRPr="00335C23">
        <w:rPr>
          <w:rFonts w:ascii="TimesNewRoman" w:eastAsia="TimesNewRoman" w:cs="TimesNewRoman" w:hint="eastAsia"/>
          <w:bCs/>
          <w:iCs/>
          <w:color w:val="000000"/>
          <w:lang w:val="x-none" w:eastAsia="x-none"/>
        </w:rPr>
        <w:t>ć</w:t>
      </w:r>
      <w:r w:rsidRPr="00335C23">
        <w:rPr>
          <w:rFonts w:ascii="TimesNewRoman" w:eastAsia="TimesNewRoman" w:cs="TimesNewRoman"/>
          <w:bCs/>
          <w:iCs/>
          <w:color w:val="000000"/>
          <w:lang w:val="x-none" w:eastAsia="x-none"/>
        </w:rPr>
        <w:t xml:space="preserve"> </w:t>
      </w:r>
      <w:r w:rsidRPr="00335C23">
        <w:rPr>
          <w:bCs/>
          <w:iCs/>
          <w:color w:val="000000"/>
          <w:lang w:val="x-none" w:eastAsia="x-none"/>
        </w:rPr>
        <w:t>wnoszone według wyboru Wykonawcy w jednej lub w kilku nast</w:t>
      </w:r>
      <w:r w:rsidRPr="00335C23">
        <w:rPr>
          <w:rFonts w:ascii="TimesNewRoman" w:eastAsia="TimesNewRoman" w:cs="TimesNewRoman" w:hint="eastAsia"/>
          <w:bCs/>
          <w:iCs/>
          <w:color w:val="000000"/>
          <w:lang w:val="x-none" w:eastAsia="x-none"/>
        </w:rPr>
        <w:t>ę</w:t>
      </w:r>
      <w:r w:rsidRPr="00335C23">
        <w:rPr>
          <w:bCs/>
          <w:iCs/>
          <w:color w:val="000000"/>
          <w:lang w:val="x-none" w:eastAsia="x-none"/>
        </w:rPr>
        <w:t>puj</w:t>
      </w:r>
      <w:r w:rsidRPr="00335C23">
        <w:rPr>
          <w:rFonts w:ascii="TimesNewRoman" w:eastAsia="TimesNewRoman" w:cs="TimesNewRoman" w:hint="eastAsia"/>
          <w:bCs/>
          <w:iCs/>
          <w:color w:val="000000"/>
          <w:lang w:val="x-none" w:eastAsia="x-none"/>
        </w:rPr>
        <w:t>ą</w:t>
      </w:r>
      <w:r w:rsidRPr="00335C23">
        <w:rPr>
          <w:bCs/>
          <w:iCs/>
          <w:color w:val="000000"/>
          <w:lang w:val="x-none" w:eastAsia="x-none"/>
        </w:rPr>
        <w:t>cych formach:</w:t>
      </w:r>
    </w:p>
    <w:p w:rsidR="008850AA" w:rsidRDefault="008850AA" w:rsidP="008850AA">
      <w:pPr>
        <w:numPr>
          <w:ilvl w:val="0"/>
          <w:numId w:val="20"/>
        </w:numPr>
        <w:spacing w:before="120" w:after="60"/>
        <w:jc w:val="both"/>
        <w:outlineLvl w:val="1"/>
        <w:rPr>
          <w:bCs/>
          <w:iCs/>
          <w:color w:val="000000"/>
          <w:lang w:val="x-none" w:eastAsia="x-none"/>
        </w:rPr>
      </w:pPr>
      <w:r w:rsidRPr="00335C23">
        <w:rPr>
          <w:bCs/>
          <w:iCs/>
          <w:color w:val="000000"/>
          <w:lang w:val="x-none" w:eastAsia="x-none"/>
        </w:rPr>
        <w:t>pieniądzu;</w:t>
      </w:r>
    </w:p>
    <w:p w:rsidR="008850AA" w:rsidRDefault="008850AA" w:rsidP="008850AA">
      <w:pPr>
        <w:numPr>
          <w:ilvl w:val="0"/>
          <w:numId w:val="20"/>
        </w:numPr>
        <w:spacing w:before="120" w:after="60"/>
        <w:jc w:val="both"/>
        <w:outlineLvl w:val="1"/>
        <w:rPr>
          <w:bCs/>
          <w:iCs/>
          <w:color w:val="000000"/>
          <w:lang w:val="x-none" w:eastAsia="x-none"/>
        </w:rPr>
      </w:pPr>
      <w:r w:rsidRPr="00335C23">
        <w:rPr>
          <w:bCs/>
          <w:iCs/>
          <w:color w:val="000000"/>
          <w:lang w:val="x-none" w:eastAsia="x-none"/>
        </w:rPr>
        <w:t>poręczeniach bankowych lub poręczeniach spółdzielczej kasy oszczędnościowo-kredytowej, z tym że zobowiązanie kasy jest zawsze zobowiązaniem pieniężnym;</w:t>
      </w:r>
    </w:p>
    <w:p w:rsidR="008850AA" w:rsidRDefault="008850AA" w:rsidP="008850AA">
      <w:pPr>
        <w:numPr>
          <w:ilvl w:val="0"/>
          <w:numId w:val="20"/>
        </w:numPr>
        <w:spacing w:before="120" w:after="60"/>
        <w:jc w:val="both"/>
        <w:outlineLvl w:val="1"/>
        <w:rPr>
          <w:bCs/>
          <w:iCs/>
          <w:color w:val="000000"/>
          <w:lang w:val="x-none" w:eastAsia="x-none"/>
        </w:rPr>
      </w:pPr>
      <w:r w:rsidRPr="00335C23">
        <w:rPr>
          <w:bCs/>
          <w:iCs/>
          <w:color w:val="000000"/>
          <w:lang w:val="x-none" w:eastAsia="x-none"/>
        </w:rPr>
        <w:t>gwarancjach bankowych;</w:t>
      </w:r>
    </w:p>
    <w:p w:rsidR="008850AA" w:rsidRDefault="008850AA" w:rsidP="008850AA">
      <w:pPr>
        <w:numPr>
          <w:ilvl w:val="0"/>
          <w:numId w:val="20"/>
        </w:numPr>
        <w:spacing w:before="120" w:after="60"/>
        <w:jc w:val="both"/>
        <w:outlineLvl w:val="1"/>
        <w:rPr>
          <w:bCs/>
          <w:iCs/>
          <w:color w:val="000000"/>
          <w:lang w:val="x-none" w:eastAsia="x-none"/>
        </w:rPr>
      </w:pPr>
      <w:r w:rsidRPr="00335C23">
        <w:rPr>
          <w:bCs/>
          <w:iCs/>
          <w:color w:val="000000"/>
          <w:lang w:val="x-none" w:eastAsia="x-none"/>
        </w:rPr>
        <w:t>gwarancjach ubezpieczeniowych;</w:t>
      </w:r>
    </w:p>
    <w:p w:rsidR="008850AA" w:rsidRPr="00335C23" w:rsidRDefault="008850AA" w:rsidP="008850AA">
      <w:pPr>
        <w:numPr>
          <w:ilvl w:val="0"/>
          <w:numId w:val="20"/>
        </w:numPr>
        <w:spacing w:before="120" w:after="60"/>
        <w:jc w:val="both"/>
        <w:outlineLvl w:val="1"/>
        <w:rPr>
          <w:bCs/>
          <w:iCs/>
          <w:color w:val="000000"/>
          <w:lang w:val="x-none" w:eastAsia="x-none"/>
        </w:rPr>
      </w:pPr>
      <w:r w:rsidRPr="00335C23">
        <w:rPr>
          <w:bCs/>
          <w:iCs/>
          <w:color w:val="000000"/>
          <w:lang w:val="x-none" w:eastAsia="x-none"/>
        </w:rPr>
        <w:t>poręczeniach udzielanych przez podmioty, o których mowa w art. 6b ust. 5 pkt 2 ustawy z dnia 9 listopada 2000 r. o utworzeniu Polskiej Agencji Rozwoju Przedsiębiorczości</w:t>
      </w:r>
      <w:r>
        <w:rPr>
          <w:bCs/>
          <w:iCs/>
          <w:color w:val="000000"/>
          <w:lang w:eastAsia="x-none"/>
        </w:rPr>
        <w:t xml:space="preserve"> (</w:t>
      </w:r>
      <w:r>
        <w:t>t.j. Dz. U. z 2019r. poz. 310)</w:t>
      </w:r>
      <w:r w:rsidRPr="00335C23">
        <w:rPr>
          <w:bCs/>
          <w:iCs/>
          <w:color w:val="000000"/>
          <w:lang w:val="x-none" w:eastAsia="x-none"/>
        </w:rPr>
        <w:t>.</w:t>
      </w:r>
    </w:p>
    <w:p w:rsidR="008850AA" w:rsidRDefault="008850AA" w:rsidP="00F155BC">
      <w:pPr>
        <w:pStyle w:val="Nagwek2"/>
      </w:pPr>
      <w:r w:rsidRPr="00335C23">
        <w:t>Zabezpieczenie wnosz</w:t>
      </w:r>
      <w:r>
        <w:t>one w pieniądzu W</w:t>
      </w:r>
      <w:r w:rsidRPr="00335C23">
        <w:t>ykonawca wpłaca przelewem na r</w:t>
      </w:r>
      <w:r>
        <w:t>achunek bankowy wskazany przez Z</w:t>
      </w:r>
      <w:r w:rsidRPr="00335C23">
        <w:t xml:space="preserve">amawiającego. </w:t>
      </w:r>
    </w:p>
    <w:p w:rsidR="008850AA" w:rsidRDefault="008850AA" w:rsidP="008850AA">
      <w:pPr>
        <w:pStyle w:val="Nagwek2"/>
      </w:pPr>
      <w:r w:rsidRPr="00D30384">
        <w:t>Je</w:t>
      </w:r>
      <w:r w:rsidRPr="00D30384">
        <w:rPr>
          <w:rFonts w:ascii="TimesNewRoman" w:eastAsia="TimesNewRoman" w:cs="TimesNewRoman"/>
        </w:rPr>
        <w:t>ż</w:t>
      </w:r>
      <w:r w:rsidRPr="00D30384">
        <w:t>eli zabezpieczenie wniesiono w pieni</w:t>
      </w:r>
      <w:r w:rsidRPr="00D30384">
        <w:rPr>
          <w:rFonts w:ascii="TimesNewRoman" w:eastAsia="TimesNewRoman" w:cs="TimesNewRoman" w:hint="eastAsia"/>
        </w:rPr>
        <w:t>ą</w:t>
      </w:r>
      <w:r w:rsidRPr="00D30384">
        <w:t>dzu, Zamawiaj</w:t>
      </w:r>
      <w:r w:rsidRPr="00D30384">
        <w:rPr>
          <w:rFonts w:ascii="TimesNewRoman" w:eastAsia="TimesNewRoman" w:cs="TimesNewRoman" w:hint="eastAsia"/>
        </w:rPr>
        <w:t>ą</w:t>
      </w:r>
      <w:r w:rsidRPr="00D30384">
        <w:t xml:space="preserve">cy przechowuje </w:t>
      </w:r>
      <w:r w:rsidR="00F155BC">
        <w:rPr>
          <w:lang w:val="pl-PL"/>
        </w:rPr>
        <w:br/>
      </w:r>
      <w:r w:rsidRPr="00D30384">
        <w:t>je na oprocentowanym rachunku bankowym. Zamawiaj</w:t>
      </w:r>
      <w:r w:rsidRPr="00D30384">
        <w:rPr>
          <w:rFonts w:ascii="TimesNewRoman" w:eastAsia="TimesNewRoman" w:cs="TimesNewRoman" w:hint="eastAsia"/>
        </w:rPr>
        <w:t>ą</w:t>
      </w:r>
      <w:r w:rsidRPr="00D30384">
        <w:t>cy zwraca zabezpieczenie wniesione w pieni</w:t>
      </w:r>
      <w:r w:rsidRPr="00D30384">
        <w:rPr>
          <w:rFonts w:ascii="TimesNewRoman" w:eastAsia="TimesNewRoman" w:cs="TimesNewRoman" w:hint="eastAsia"/>
        </w:rPr>
        <w:t>ą</w:t>
      </w:r>
      <w:r w:rsidRPr="00D30384">
        <w:t>dzu z odsetkami wynikaj</w:t>
      </w:r>
      <w:r w:rsidRPr="00D30384">
        <w:rPr>
          <w:rFonts w:ascii="TimesNewRoman" w:eastAsia="TimesNewRoman" w:cs="TimesNewRoman" w:hint="eastAsia"/>
        </w:rPr>
        <w:t>ą</w:t>
      </w:r>
      <w:r w:rsidRPr="00D30384">
        <w:t xml:space="preserve">cymi z umowy rachunku bankowego, </w:t>
      </w:r>
      <w:r w:rsidR="00F155BC">
        <w:rPr>
          <w:lang w:val="pl-PL"/>
        </w:rPr>
        <w:br/>
      </w:r>
      <w:r w:rsidRPr="00D30384">
        <w:t>na którym było ono przechowywane, pomniejszone o koszt prowadzenia tego rachunku oraz prowizji bankowej za przelew pieni</w:t>
      </w:r>
      <w:r w:rsidRPr="00D30384">
        <w:rPr>
          <w:rFonts w:ascii="TimesNewRoman" w:eastAsia="TimesNewRoman" w:cs="TimesNewRoman" w:hint="eastAsia"/>
        </w:rPr>
        <w:t>ę</w:t>
      </w:r>
      <w:r w:rsidRPr="00D30384">
        <w:t>dzy na rachunek bankowy Wykonawcy.</w:t>
      </w:r>
      <w:bookmarkStart w:id="62" w:name="_Hlk37249170"/>
    </w:p>
    <w:p w:rsidR="008850AA" w:rsidRPr="00790FFA" w:rsidRDefault="008850AA" w:rsidP="008850AA">
      <w:pPr>
        <w:pStyle w:val="Nagwek2"/>
      </w:pPr>
      <w:r w:rsidRPr="00790FFA">
        <w:t>W przypadku wnoszenia zabezpieczenia należytego wykonania umowy w formie innej niż pieniężna, jako Beneficjenta gwarancji lub poręczenia należy wskazać</w:t>
      </w:r>
      <w:r>
        <w:rPr>
          <w:lang w:val="pl-PL"/>
        </w:rPr>
        <w:t xml:space="preserve"> Zamawiającego.</w:t>
      </w:r>
    </w:p>
    <w:p w:rsidR="008850AA" w:rsidRDefault="008850AA" w:rsidP="008850AA">
      <w:pPr>
        <w:pStyle w:val="Nagwek2"/>
        <w:rPr>
          <w:lang w:val="pl-PL"/>
        </w:rPr>
      </w:pPr>
      <w:r>
        <w:t>Zabezpieczenie należytego wykonania umowy wnoszone w formie innej niż pieniężna musi</w:t>
      </w:r>
      <w:r>
        <w:rPr>
          <w:lang w:val="pl-PL"/>
        </w:rPr>
        <w:t xml:space="preserve"> </w:t>
      </w:r>
      <w:r>
        <w:t>zawierać w sw</w:t>
      </w:r>
      <w:r>
        <w:rPr>
          <w:lang w:val="pl-PL"/>
        </w:rPr>
        <w:t>ej</w:t>
      </w:r>
      <w:r>
        <w:t xml:space="preserve"> treści nieodwołalne i bezwarunkowe zobowiązanie wystawcy dokumentu do zapłaty</w:t>
      </w:r>
      <w:r>
        <w:rPr>
          <w:lang w:val="pl-PL"/>
        </w:rPr>
        <w:t xml:space="preserve"> gwarancji lub poręczenia </w:t>
      </w:r>
      <w:r>
        <w:t>na</w:t>
      </w:r>
      <w:r>
        <w:rPr>
          <w:lang w:val="pl-PL"/>
        </w:rPr>
        <w:t xml:space="preserve"> pierwsze pisemne żądanie Zamawiającego.</w:t>
      </w:r>
    </w:p>
    <w:p w:rsidR="008850AA" w:rsidRPr="00790FFA" w:rsidRDefault="008850AA" w:rsidP="008850AA">
      <w:pPr>
        <w:pStyle w:val="Nagwek2"/>
        <w:rPr>
          <w:lang w:val="pl-PL"/>
        </w:rPr>
      </w:pPr>
      <w:r w:rsidRPr="00790FFA">
        <w:rPr>
          <w:lang w:val="pl-PL"/>
        </w:rPr>
        <w:t xml:space="preserve">W przypadku wniesienia zabezpieczenia należytego wykonania umowy w formie innej niż pieniężna, przed podpisaniem umowy Wykonawca zobowiązany jest przedstawić </w:t>
      </w:r>
      <w:r w:rsidR="00F155BC">
        <w:rPr>
          <w:lang w:val="pl-PL"/>
        </w:rPr>
        <w:br/>
      </w:r>
      <w:r w:rsidRPr="00790FFA">
        <w:rPr>
          <w:lang w:val="pl-PL"/>
        </w:rPr>
        <w:t>do akceptacji Zamawiającemu treść dokumentu gwarancji lub poręczenia.</w:t>
      </w:r>
      <w:bookmarkEnd w:id="62"/>
    </w:p>
    <w:p w:rsidR="008850AA" w:rsidRDefault="008850AA" w:rsidP="008850AA">
      <w:pPr>
        <w:pStyle w:val="Nagwek2"/>
      </w:pPr>
      <w:r w:rsidRPr="00D30384">
        <w:t xml:space="preserve">W trakcie realizacji umowy Wykonawca może dokonać zmiany formy zabezpieczenia </w:t>
      </w:r>
      <w:r w:rsidR="00F155BC">
        <w:rPr>
          <w:lang w:val="pl-PL"/>
        </w:rPr>
        <w:br/>
      </w:r>
      <w:r w:rsidRPr="00D30384">
        <w:t xml:space="preserve">na jedną lub kilka form, o których mowa w pkt </w:t>
      </w:r>
      <w:r>
        <w:rPr>
          <w:highlight w:val="green"/>
        </w:rPr>
        <w:t>2</w:t>
      </w:r>
      <w:r>
        <w:rPr>
          <w:highlight w:val="green"/>
          <w:lang w:val="pl-PL"/>
        </w:rPr>
        <w:t>2</w:t>
      </w:r>
      <w:r w:rsidRPr="00D30384">
        <w:rPr>
          <w:highlight w:val="green"/>
        </w:rPr>
        <w:t>.2</w:t>
      </w:r>
      <w:r w:rsidRPr="00D30384">
        <w:t>. Zmiana formy zabezpieczenia jest dokonywana z zachowaniem ciągłości zabezpieczenia i bez zmniejszenia jego wysokości.</w:t>
      </w:r>
    </w:p>
    <w:p w:rsidR="00EB7871" w:rsidRPr="003209A8" w:rsidRDefault="008850AA" w:rsidP="008850AA">
      <w:pPr>
        <w:pStyle w:val="Nagwek2"/>
      </w:pPr>
      <w:r w:rsidRPr="00D30384">
        <w:rPr>
          <w:bCs w:val="0"/>
          <w:iCs w:val="0"/>
          <w:color w:val="auto"/>
          <w:lang w:val="pl-PL" w:eastAsia="pl-PL"/>
        </w:rPr>
        <w:t xml:space="preserve">Zamawiający zwraca zabezpieczenie w terminie 30 dni od dnia wykonania zamówienia </w:t>
      </w:r>
      <w:r w:rsidR="00F155BC">
        <w:rPr>
          <w:bCs w:val="0"/>
          <w:iCs w:val="0"/>
          <w:color w:val="auto"/>
          <w:lang w:val="pl-PL" w:eastAsia="pl-PL"/>
        </w:rPr>
        <w:br/>
      </w:r>
      <w:r w:rsidRPr="00D30384">
        <w:rPr>
          <w:bCs w:val="0"/>
          <w:iCs w:val="0"/>
          <w:color w:val="auto"/>
          <w:lang w:val="pl-PL" w:eastAsia="pl-PL"/>
        </w:rPr>
        <w:t xml:space="preserve">i uznania przez Zamawiającego za należycie wykonane. </w:t>
      </w:r>
      <w:r w:rsidRPr="00D30384">
        <w:rPr>
          <w:bCs w:val="0"/>
          <w:iCs w:val="0"/>
          <w:color w:val="auto"/>
          <w:szCs w:val="22"/>
          <w:lang w:val="pl-PL" w:eastAsia="pl-PL"/>
        </w:rPr>
        <w:t xml:space="preserve">Kwota pozostawiona </w:t>
      </w:r>
      <w:r w:rsidR="00F155BC">
        <w:rPr>
          <w:bCs w:val="0"/>
          <w:iCs w:val="0"/>
          <w:color w:val="auto"/>
          <w:szCs w:val="22"/>
          <w:lang w:val="pl-PL" w:eastAsia="pl-PL"/>
        </w:rPr>
        <w:br/>
      </w:r>
      <w:r w:rsidRPr="00D30384">
        <w:rPr>
          <w:bCs w:val="0"/>
          <w:iCs w:val="0"/>
          <w:color w:val="auto"/>
          <w:szCs w:val="22"/>
          <w:lang w:val="pl-PL" w:eastAsia="pl-PL"/>
        </w:rPr>
        <w:t>na zabezpieczenie roszczeń z tytułu rękojmi za wady nie może przekraczać 30 % wysokości zabezpieczenia.</w:t>
      </w:r>
      <w:r w:rsidRPr="00D30384">
        <w:rPr>
          <w:bCs w:val="0"/>
          <w:iCs w:val="0"/>
          <w:color w:val="auto"/>
          <w:lang w:val="pl-PL" w:eastAsia="pl-PL"/>
        </w:rPr>
        <w:t xml:space="preserve"> </w:t>
      </w:r>
      <w:r w:rsidRPr="00D30384">
        <w:rPr>
          <w:bCs w:val="0"/>
          <w:iCs w:val="0"/>
          <w:color w:val="auto"/>
          <w:szCs w:val="22"/>
          <w:lang w:val="pl-PL" w:eastAsia="pl-PL"/>
        </w:rPr>
        <w:t>Kwota, o której mowa w art. 151 ust. 2 ustawy Pzp, jest zwracana nie później niż w 15. dniu po upływie okresu rękojmi za wady.</w:t>
      </w:r>
    </w:p>
    <w:p w:rsidR="00EB7871" w:rsidRPr="003209A8" w:rsidRDefault="00603291" w:rsidP="00EE6B68">
      <w:pPr>
        <w:pStyle w:val="Nagwek1"/>
      </w:pPr>
      <w:bookmarkStart w:id="63" w:name="_Toc258314259"/>
      <w:r w:rsidRPr="008D6823">
        <w:lastRenderedPageBreak/>
        <w:t>Istotne dla stron postanowienia, które zostan</w:t>
      </w:r>
      <w:r w:rsidRPr="008D6823">
        <w:rPr>
          <w:rFonts w:eastAsia="TimesNewRoman" w:cs="TimesNewRoman" w:hint="eastAsia"/>
        </w:rPr>
        <w:t>ą</w:t>
      </w:r>
      <w:r w:rsidRPr="008D6823">
        <w:rPr>
          <w:rFonts w:eastAsia="TimesNewRoman" w:cs="TimesNewRoman"/>
        </w:rPr>
        <w:t xml:space="preserve"> </w:t>
      </w:r>
      <w:r w:rsidRPr="008D6823">
        <w:t>wprowadzone do tre</w:t>
      </w:r>
      <w:r w:rsidRPr="008D6823">
        <w:rPr>
          <w:rFonts w:eastAsia="TimesNewRoman" w:cs="TimesNewRoman" w:hint="eastAsia"/>
        </w:rPr>
        <w:t>ś</w:t>
      </w:r>
      <w:r w:rsidRPr="008D6823">
        <w:t>ci zawieranej umowy w sprawie zamówienia publicznego, ogólne warunki umowy albo wzór umowy, je</w:t>
      </w:r>
      <w:r w:rsidRPr="008D6823">
        <w:rPr>
          <w:rFonts w:eastAsia="TimesNewRoman" w:cs="TimesNewRoman"/>
        </w:rPr>
        <w:t>ż</w:t>
      </w:r>
      <w:r w:rsidRPr="008D6823">
        <w:t>eli zamawiaj</w:t>
      </w:r>
      <w:r w:rsidRPr="008D6823">
        <w:rPr>
          <w:rFonts w:eastAsia="TimesNewRoman" w:cs="TimesNewRoman" w:hint="eastAsia"/>
        </w:rPr>
        <w:t>ą</w:t>
      </w:r>
      <w:r w:rsidRPr="008D6823">
        <w:t>cy wymaga od wykonawcy, aby zawarł z nim umow</w:t>
      </w:r>
      <w:r w:rsidRPr="008D6823">
        <w:rPr>
          <w:rFonts w:eastAsia="TimesNewRoman" w:cs="TimesNewRoman" w:hint="eastAsia"/>
        </w:rPr>
        <w:t>ę</w:t>
      </w:r>
      <w:r w:rsidRPr="008D6823">
        <w:t xml:space="preserve"> w sprawie zamówienia publicznego </w:t>
      </w:r>
      <w:r w:rsidR="00F155BC">
        <w:rPr>
          <w:lang w:val="pl-PL"/>
        </w:rPr>
        <w:br/>
      </w:r>
      <w:r w:rsidRPr="008D6823">
        <w:t>na takich warunkach</w:t>
      </w:r>
      <w:bookmarkEnd w:id="63"/>
    </w:p>
    <w:p w:rsidR="00603291" w:rsidRPr="00876900" w:rsidRDefault="00603291" w:rsidP="00A43AEE">
      <w:pPr>
        <w:pStyle w:val="Nagwek2"/>
      </w:pPr>
      <w:r w:rsidRPr="00E348B4">
        <w:t xml:space="preserve">Wzór </w:t>
      </w:r>
      <w:r>
        <w:t xml:space="preserve">umowy stanowi załącznik do niniejszej </w:t>
      </w:r>
      <w:r w:rsidR="00D30384">
        <w:rPr>
          <w:lang w:val="pl-PL"/>
        </w:rPr>
        <w:t>SIWZ</w:t>
      </w:r>
      <w:r>
        <w:t>.</w:t>
      </w:r>
      <w:r w:rsidR="009E7B6E">
        <w:t xml:space="preserve"> </w:t>
      </w:r>
    </w:p>
    <w:p w:rsidR="008850AA" w:rsidRPr="0024673F" w:rsidRDefault="008850AA" w:rsidP="008850AA">
      <w:pPr>
        <w:pStyle w:val="Nagwek2"/>
      </w:pPr>
      <w:r w:rsidRPr="00665EF9">
        <w:t xml:space="preserve">Zamawiający dopuszcza możliwość zmian umowy w następującym zakresie </w:t>
      </w:r>
      <w:r w:rsidR="00F155BC">
        <w:rPr>
          <w:lang w:val="pl-PL"/>
        </w:rPr>
        <w:br/>
      </w:r>
      <w:r w:rsidRPr="00665EF9">
        <w:t>i na określonych poniżej warunkach:</w:t>
      </w:r>
    </w:p>
    <w:p w:rsidR="008850AA" w:rsidRPr="008850AA" w:rsidRDefault="008850AA" w:rsidP="00A43AEE">
      <w:pPr>
        <w:pStyle w:val="Nagwek2"/>
        <w:numPr>
          <w:ilvl w:val="0"/>
          <w:numId w:val="0"/>
        </w:numPr>
        <w:ind w:left="680"/>
      </w:pPr>
      <w:r w:rsidRPr="008850AA">
        <w:t xml:space="preserve">1. Jeżeli w toku realizacji robót wystąpi konieczność wykonania zamówień dodatkowych nie objętych zamówieniem podstawowym których wartość nie przekroczy 50% ceny umownej to Wykonawca zobowiązany jest do wykonania tych robót na dodatkowe zamówienie Zamawiającego udzielone na podstawie art. 144 ust. 1 pkt 2 ustawy prawo zamówień publicznych. Wynagrodzenie Wykonawcy za te roboty ustalone zostanie </w:t>
      </w:r>
      <w:r w:rsidR="00F155BC">
        <w:rPr>
          <w:lang w:val="pl-PL"/>
        </w:rPr>
        <w:br/>
      </w:r>
      <w:r w:rsidRPr="008850AA">
        <w:t>po negocjacjach z Wykonawcą przyjmując jako podstawę do wyceny:</w:t>
      </w:r>
    </w:p>
    <w:p w:rsidR="008850AA" w:rsidRPr="008850AA" w:rsidRDefault="008850AA" w:rsidP="00A43AEE">
      <w:pPr>
        <w:pStyle w:val="Nagwek2"/>
        <w:numPr>
          <w:ilvl w:val="0"/>
          <w:numId w:val="0"/>
        </w:numPr>
        <w:ind w:left="680"/>
      </w:pPr>
      <w:r w:rsidRPr="008850AA">
        <w:t xml:space="preserve">a) narzuty, stawka roboczogodziny oraz ceny jednostkowe materiałów i koszty pracy sprzętu, nie mogą być wyższe niż średnie dla województwa wielkopolskiego według informacji "ORGBUD - SERWIS" w okresie realizacji zamówienia. </w:t>
      </w:r>
    </w:p>
    <w:p w:rsidR="008850AA" w:rsidRPr="008850AA" w:rsidRDefault="008850AA" w:rsidP="00A43AEE">
      <w:pPr>
        <w:pStyle w:val="Nagwek2"/>
        <w:numPr>
          <w:ilvl w:val="0"/>
          <w:numId w:val="0"/>
        </w:numPr>
        <w:ind w:left="680"/>
      </w:pPr>
      <w:r w:rsidRPr="008850AA">
        <w:t>Na wykonanie zamówień dodatkowych będzie każdorazowo sporządzany przez Wykonawcę i Inspektora Nadzoru protokół konieczności akceptowany przez Zamawiającego. Podstawą do sporządzenia kosztorysu będą KNR, a w przypadku braku odpowiednich pozycji w KNR wycena indywidualna.</w:t>
      </w:r>
    </w:p>
    <w:p w:rsidR="008850AA" w:rsidRPr="008850AA" w:rsidRDefault="008850AA" w:rsidP="00A43AEE">
      <w:pPr>
        <w:pStyle w:val="Nagwek2"/>
        <w:numPr>
          <w:ilvl w:val="0"/>
          <w:numId w:val="0"/>
        </w:numPr>
        <w:ind w:left="680"/>
      </w:pPr>
      <w:r w:rsidRPr="008850AA">
        <w:t xml:space="preserve">2. Jeżeli w toku realizacji robót wystąpi konieczność wykonania robót dodatkowych lub zaniechanie umówionych robót, to wysokość wynagrodzenia (zwiększenie, zmniejszenie) Wykonawcy za te roboty ustalona zostanie kosztorysem dodatkowym, powykonawczym  przyjmując do jego obliczenia ceny, stawki i narzuty zastosowane w kosztorysie ofertowym. Ceny materiałów i sprzętu zostaną przyjęte według informacji "ORGBUD - SERWIS" za ostatni kwartał poprzedzający sporządzenie kosztorysu. W przypadku braku ww. cen w kosztorysie ofertowym. Na wykonanie robót dodatkowych, lub zaniechanie umówionych robót będzie każdorazowo sporządzany przez Wykonawcę i Inspektora Nadzoru protokół konieczności akceptowany przez Zamawiającego. Podstawą </w:t>
      </w:r>
      <w:r w:rsidR="00F155BC">
        <w:rPr>
          <w:lang w:val="pl-PL"/>
        </w:rPr>
        <w:br/>
      </w:r>
      <w:r w:rsidRPr="008850AA">
        <w:t xml:space="preserve">do sporządzenia kosztorysu będą KNR, a w przypadku braku odpowiednich pozycji </w:t>
      </w:r>
      <w:r w:rsidR="00F155BC">
        <w:rPr>
          <w:lang w:val="pl-PL"/>
        </w:rPr>
        <w:br/>
      </w:r>
      <w:r w:rsidRPr="008850AA">
        <w:t>w KNR wycena indywidualna.</w:t>
      </w:r>
    </w:p>
    <w:p w:rsidR="008850AA" w:rsidRPr="008850AA" w:rsidRDefault="008850AA" w:rsidP="00A43AEE">
      <w:pPr>
        <w:pStyle w:val="Nagwek2"/>
        <w:numPr>
          <w:ilvl w:val="0"/>
          <w:numId w:val="0"/>
        </w:numPr>
        <w:ind w:left="680"/>
      </w:pPr>
      <w:r w:rsidRPr="008850AA">
        <w:t xml:space="preserve">3. Termin wykonania umowy może ulec zmianie w przypadku wystąpienia okoliczności, których nie można było przewidzieć w ogłoszeniu o zamówieniu lub SIWZ pomimo zachowania należytej staranności. </w:t>
      </w:r>
    </w:p>
    <w:p w:rsidR="008850AA" w:rsidRPr="008850AA" w:rsidRDefault="008850AA" w:rsidP="00A43AEE">
      <w:pPr>
        <w:pStyle w:val="Nagwek2"/>
        <w:numPr>
          <w:ilvl w:val="0"/>
          <w:numId w:val="0"/>
        </w:numPr>
        <w:ind w:left="680"/>
      </w:pPr>
      <w:r w:rsidRPr="008850AA">
        <w:t xml:space="preserve">4. Termin wykonania umowy może ulec zmianie w przypadku wystąpienia konieczności wykonania zamówień dodatkowych o których mowa w § 7 ust. 4 projektu umowy, warunkujących prawidłowe wykonanie przedmiotu  zamówienia, o czas niezbędny </w:t>
      </w:r>
      <w:r w:rsidR="00F155BC">
        <w:rPr>
          <w:lang w:val="pl-PL"/>
        </w:rPr>
        <w:br/>
      </w:r>
      <w:r w:rsidRPr="008850AA">
        <w:t xml:space="preserve">do wykonania zamówień dodatkowych. </w:t>
      </w:r>
    </w:p>
    <w:p w:rsidR="00EB7871" w:rsidRDefault="008850AA" w:rsidP="00A43AEE">
      <w:pPr>
        <w:pStyle w:val="Nagwek2"/>
        <w:numPr>
          <w:ilvl w:val="0"/>
          <w:numId w:val="0"/>
        </w:numPr>
        <w:ind w:left="680"/>
        <w:rPr>
          <w:lang w:val="pl-PL"/>
        </w:rPr>
      </w:pPr>
      <w:r w:rsidRPr="008850AA">
        <w:t>5. Termin wykonania zamówienia może ulec zmianie jeżeli wystąpiła konieczność pozyskania dodatkowych decyzji i pozwoleń, które nie były wcześniej wymagane, a będą miały wpływ na termin wykonania robót.</w:t>
      </w:r>
    </w:p>
    <w:p w:rsidR="00F155BC" w:rsidRPr="00F155BC" w:rsidRDefault="00F155BC" w:rsidP="00A43AEE">
      <w:pPr>
        <w:pStyle w:val="Nagwek2"/>
        <w:numPr>
          <w:ilvl w:val="0"/>
          <w:numId w:val="0"/>
        </w:numPr>
        <w:ind w:left="680"/>
        <w:rPr>
          <w:lang w:val="pl-PL"/>
        </w:rPr>
      </w:pPr>
    </w:p>
    <w:p w:rsidR="00603291" w:rsidRPr="00876900" w:rsidRDefault="00603291" w:rsidP="00EE6B68">
      <w:pPr>
        <w:pStyle w:val="Nagwek1"/>
      </w:pPr>
      <w:bookmarkStart w:id="64" w:name="_Toc258314260"/>
      <w:r w:rsidRPr="00C27788">
        <w:lastRenderedPageBreak/>
        <w:t xml:space="preserve">Pouczenie o </w:t>
      </w:r>
      <w:r w:rsidRPr="00C27788">
        <w:rPr>
          <w:rFonts w:eastAsia="TimesNewRoman" w:cs="TimesNewRoman" w:hint="eastAsia"/>
        </w:rPr>
        <w:t>ś</w:t>
      </w:r>
      <w:r w:rsidRPr="00C27788">
        <w:t>rodkach ochrony prawnej przysługuj</w:t>
      </w:r>
      <w:r w:rsidRPr="00C27788">
        <w:rPr>
          <w:rFonts w:eastAsia="TimesNewRoman" w:cs="TimesNewRoman" w:hint="eastAsia"/>
        </w:rPr>
        <w:t>ą</w:t>
      </w:r>
      <w:r w:rsidRPr="00C27788">
        <w:t>cych Wykonawcy w toku post</w:t>
      </w:r>
      <w:r w:rsidRPr="00C27788">
        <w:rPr>
          <w:rFonts w:eastAsia="TimesNewRoman" w:cs="TimesNewRoman" w:hint="eastAsia"/>
        </w:rPr>
        <w:t>ę</w:t>
      </w:r>
      <w:r w:rsidRPr="00C27788">
        <w:t>powania o udzielenie zamówienia</w:t>
      </w:r>
      <w:bookmarkEnd w:id="64"/>
    </w:p>
    <w:p w:rsidR="00D30384" w:rsidRDefault="00D30384" w:rsidP="00D30384">
      <w:pPr>
        <w:pStyle w:val="Nagwek2"/>
      </w:pPr>
      <w:r>
        <w:t>Środ</w:t>
      </w:r>
      <w:r w:rsidR="00E26EEE">
        <w:t>ki ochrony prawnej przysługują W</w:t>
      </w:r>
      <w:r>
        <w:t xml:space="preserve">ykonawcy, a także innemu podmiotowi, jeżeli </w:t>
      </w:r>
      <w:r w:rsidR="00F155BC">
        <w:rPr>
          <w:lang w:val="pl-PL"/>
        </w:rPr>
        <w:br/>
      </w:r>
      <w:r>
        <w:t>ma lub miał interes w uzyskaniu danego zamówienia oraz poniósł lub może ponieść sz</w:t>
      </w:r>
      <w:r w:rsidR="00AF1311">
        <w:t>kodę w wyniku naruszenia przez Z</w:t>
      </w:r>
      <w:r>
        <w:t xml:space="preserve">amawiającego przepisów ustawy Pzp. </w:t>
      </w:r>
    </w:p>
    <w:p w:rsidR="00D30384" w:rsidRDefault="00D30384" w:rsidP="00D30384">
      <w:pPr>
        <w:pStyle w:val="Nagwek2"/>
      </w:pPr>
      <w:r>
        <w:t>Środki ochrony prawnej wobec ogłoszenia o zamówieniu oraz specyfikacji istotnych warunków zamówienia przysługują również organizacjom wpisanym na listę, o której mowa w art. 154 pkt 5 ustawy Pzp.</w:t>
      </w:r>
    </w:p>
    <w:p w:rsidR="00D30384" w:rsidRDefault="00D30384" w:rsidP="00D30384">
      <w:pPr>
        <w:pStyle w:val="Nagwek2"/>
      </w:pPr>
      <w:r>
        <w:t>Odwołanie przysługuje wyłącznie od niezgodnej z p</w:t>
      </w:r>
      <w:r w:rsidR="00AF1311">
        <w:t>rzepisami ustawy Pzp czynności Z</w:t>
      </w:r>
      <w:r>
        <w:t>amawiającego podjętej w postępowaniu o udzielenie zamówienia lub za</w:t>
      </w:r>
      <w:r w:rsidR="008A3895">
        <w:t>niechania czynności, do której Z</w:t>
      </w:r>
      <w:r>
        <w:t>amawiający jest zobowiązany na podstawie ustawy Pzp.</w:t>
      </w:r>
    </w:p>
    <w:p w:rsidR="00D30384" w:rsidRDefault="00D30384" w:rsidP="00D30384">
      <w:pPr>
        <w:pStyle w:val="Nagwek2"/>
      </w:pPr>
      <w:r>
        <w:t>Odwołanie powinno wskazywać czyn</w:t>
      </w:r>
      <w:r w:rsidR="00AF1311">
        <w:t>ność lub zaniechanie czynności Z</w:t>
      </w:r>
      <w:r>
        <w:t xml:space="preserve">amawiającego, której zarzuca się niezgodność z przepisami ustawy Pzp, zawierać zwięzłe przedstawienie zarzutów, określać żądanie oraz wskazywać okoliczności faktyczne </w:t>
      </w:r>
      <w:r w:rsidR="00F155BC">
        <w:rPr>
          <w:lang w:val="pl-PL"/>
        </w:rPr>
        <w:br/>
      </w:r>
      <w:r>
        <w:t>i prawne uzasadniające wniesienie odwołania.</w:t>
      </w:r>
    </w:p>
    <w:p w:rsidR="00D30384" w:rsidRDefault="00020641" w:rsidP="00020641">
      <w:pPr>
        <w:pStyle w:val="Nagwek2"/>
      </w:pPr>
      <w:r w:rsidRPr="00020641">
        <w:t xml:space="preserve">Odwołanie wnosi się do Prezesa Krajowej Izby Odwoławczej w formie pisemnej </w:t>
      </w:r>
      <w:r w:rsidR="00F155BC">
        <w:rPr>
          <w:lang w:val="pl-PL"/>
        </w:rPr>
        <w:br/>
      </w:r>
      <w:r w:rsidRPr="00020641">
        <w:t>w postaci papierowej albo w postaci elektronicznej, opatrzone odpowiednio własnoręcznym podpisem albo kwalifikowanym podpisem elektronicznym</w:t>
      </w:r>
      <w:r w:rsidR="00D30384">
        <w:t>.</w:t>
      </w:r>
    </w:p>
    <w:p w:rsidR="00D30384" w:rsidRDefault="00D30384" w:rsidP="00D30384">
      <w:pPr>
        <w:pStyle w:val="Nagwek2"/>
      </w:pPr>
      <w:r>
        <w:t xml:space="preserve">Odwołujący przesyła kopię odwołania Zamawiającemu przed upływem terminu </w:t>
      </w:r>
      <w:r w:rsidR="00F155BC">
        <w:rPr>
          <w:lang w:val="pl-PL"/>
        </w:rPr>
        <w:br/>
      </w:r>
      <w:r>
        <w:t>do wniesienia odwołania w taki sposób, aby mógł on zapoznać się z jego treścią przed upływem tego terminu. Dom</w:t>
      </w:r>
      <w:r w:rsidR="008A3895">
        <w:t>niemywa się, iż Z</w:t>
      </w:r>
      <w:r>
        <w:t>amawiający mógł zapoznać się z treścią odwołania przed upływem terminu do jego wniesienia, jeżeli przesłanie jego kopii nastąpiło przed upływem terminu do jego wniesienia przy użyciu środków komunikacji elektronicznej.</w:t>
      </w:r>
    </w:p>
    <w:p w:rsidR="00D30384" w:rsidRDefault="00D30384" w:rsidP="00D30384">
      <w:pPr>
        <w:pStyle w:val="Nagwek2"/>
      </w:pPr>
      <w:r>
        <w:t>Odwołanie wnosi się w terminach określonych w art. 182 ustawy Pzp.</w:t>
      </w:r>
    </w:p>
    <w:p w:rsidR="00D30384" w:rsidRDefault="00D30384" w:rsidP="00D30384">
      <w:pPr>
        <w:pStyle w:val="Nagwek2"/>
      </w:pPr>
      <w:r>
        <w:t>Na orzeczenie Krajowej Izby Odwoławczej stronom oraz uczestnikom postępowania odwoławczego przysługuje skarga do sądu.</w:t>
      </w:r>
    </w:p>
    <w:p w:rsidR="00A56852" w:rsidRPr="003209A8" w:rsidRDefault="00D30384" w:rsidP="00F21788">
      <w:pPr>
        <w:pStyle w:val="Nagwek2"/>
        <w:rPr>
          <w:color w:val="auto"/>
        </w:rPr>
      </w:pPr>
      <w:r>
        <w:t>Skargę wnosi się do sądu okręgowego właściwego dla sied</w:t>
      </w:r>
      <w:r w:rsidR="00AF1311">
        <w:t>ziby albo miejsca zamieszkania Z</w:t>
      </w:r>
      <w:r>
        <w:t xml:space="preserve">amawiającego, za pośrednictwem Prezesa Krajowej Izby Odwoławczej </w:t>
      </w:r>
      <w:r w:rsidR="00F155BC">
        <w:rPr>
          <w:lang w:val="pl-PL"/>
        </w:rPr>
        <w:br/>
      </w:r>
      <w:r>
        <w:t xml:space="preserve">w terminie 7 dni od dnia doręczenia orzeczenia Krajowej Izby Odwoławczej, przesyłając jednocześnie jej odpis przeciwnikowi skargi. Złożenie skargi w placówce pocztowej operatora wyznaczonego w rozumieniu ustawy z dnia 23 listopada 2012 r. - Prawo pocztowe </w:t>
      </w:r>
      <w:r w:rsidR="00F21788" w:rsidRPr="00F21788">
        <w:t>(</w:t>
      </w:r>
      <w:r w:rsidR="007A1332">
        <w:t>t.j. Dz. U. z 2018r. poz. 2188</w:t>
      </w:r>
      <w:r w:rsidR="00F21788" w:rsidRPr="00F21788">
        <w:t>)</w:t>
      </w:r>
      <w:r>
        <w:t xml:space="preserve"> jest równoznaczne z jej wniesieniem.</w:t>
      </w:r>
      <w:r w:rsidR="00603291">
        <w:t>.</w:t>
      </w:r>
    </w:p>
    <w:p w:rsidR="00603291" w:rsidRPr="001F1FE4" w:rsidRDefault="00603291" w:rsidP="00EE6B68">
      <w:pPr>
        <w:pStyle w:val="Nagwek1"/>
      </w:pPr>
      <w:r w:rsidRPr="001F1FE4">
        <w:t>Aukcja elektroniczna</w:t>
      </w:r>
    </w:p>
    <w:p w:rsidR="00603291" w:rsidRPr="00876900" w:rsidRDefault="00603291" w:rsidP="00A43AEE">
      <w:pPr>
        <w:pStyle w:val="Nagwek2"/>
      </w:pPr>
      <w:r w:rsidRPr="00876900">
        <w:rPr>
          <w:highlight w:val="green"/>
        </w:rPr>
        <w:t>W postępowaniu nie jest przewidziany wybór najkorzystniejszej oferty z zastosowaniem aukcji elektronicznej.</w:t>
      </w:r>
      <w:r w:rsidRPr="00876900">
        <w:t xml:space="preserve"> </w:t>
      </w:r>
    </w:p>
    <w:p w:rsidR="00603291" w:rsidRDefault="00603291" w:rsidP="00EE6B68">
      <w:pPr>
        <w:pStyle w:val="Nagwek1"/>
      </w:pPr>
      <w:r w:rsidRPr="00C10359">
        <w:t>Pozostałe informacje</w:t>
      </w:r>
    </w:p>
    <w:p w:rsidR="001F1FE4" w:rsidRPr="00A934CD" w:rsidRDefault="001F1FE4" w:rsidP="001F1FE4">
      <w:pPr>
        <w:pStyle w:val="Nagwek2"/>
      </w:pPr>
      <w:bookmarkStart w:id="65" w:name="_Hlk515367328"/>
      <w:r w:rsidRPr="00A934CD">
        <w:t>Informacja o przetwarzaniu danych osobowych:</w:t>
      </w:r>
    </w:p>
    <w:p w:rsidR="001F1FE4" w:rsidRPr="00670668" w:rsidRDefault="001F1FE4" w:rsidP="001F1FE4">
      <w:pPr>
        <w:spacing w:after="60"/>
        <w:ind w:left="680"/>
        <w:jc w:val="both"/>
        <w:outlineLvl w:val="1"/>
        <w:rPr>
          <w:bCs/>
          <w:iCs/>
          <w:color w:val="000000"/>
          <w:lang w:val="x-none" w:eastAsia="x-none"/>
        </w:rPr>
      </w:pPr>
      <w:r w:rsidRPr="00670668">
        <w:rPr>
          <w:bCs/>
          <w:iCs/>
          <w:color w:val="000000"/>
          <w:lang w:val="x-none" w:eastAsia="x-none"/>
        </w:rPr>
        <w:t xml:space="preserve">Zamawiający, zgodnie z art. 13 ust. 1 i 2 </w:t>
      </w:r>
      <w:r w:rsidRPr="00670668">
        <w:rPr>
          <w:rFonts w:eastAsia="Calibri"/>
          <w:bCs/>
          <w:iCs/>
          <w:color w:val="000000"/>
          <w:lang w:val="x-none" w:eastAsia="x-none"/>
        </w:rPr>
        <w:t xml:space="preserve">rozporządzenia Parlamentu Europejskiego </w:t>
      </w:r>
      <w:r w:rsidRPr="00670668">
        <w:rPr>
          <w:rFonts w:eastAsia="Calibri"/>
          <w:bCs/>
          <w:iCs/>
          <w:color w:val="000000"/>
          <w:lang w:eastAsia="x-none"/>
        </w:rPr>
        <w:t xml:space="preserve">          </w:t>
      </w:r>
      <w:r w:rsidRPr="00670668">
        <w:rPr>
          <w:rFonts w:eastAsia="Calibri"/>
          <w:bCs/>
          <w:iCs/>
          <w:color w:val="000000"/>
          <w:lang w:val="x-none" w:eastAsia="x-none"/>
        </w:rPr>
        <w:t xml:space="preserve">i Rady (UE) 2016/679 z dnia 27 kwietnia 2016 r. w sprawie ochrony osób fizycznych </w:t>
      </w:r>
      <w:r w:rsidRPr="00670668">
        <w:rPr>
          <w:rFonts w:eastAsia="Calibri"/>
          <w:bCs/>
          <w:iCs/>
          <w:color w:val="000000"/>
          <w:lang w:eastAsia="x-none"/>
        </w:rPr>
        <w:t xml:space="preserve">        </w:t>
      </w:r>
      <w:r w:rsidRPr="00670668">
        <w:rPr>
          <w:rFonts w:eastAsia="Calibri"/>
          <w:bCs/>
          <w:iCs/>
          <w:color w:val="000000"/>
          <w:lang w:val="x-none" w:eastAsia="x-none"/>
        </w:rPr>
        <w:t xml:space="preserve">w związku z przetwarzaniem danych osobowych i w sprawie swobodnego przepływu takich danych oraz uchylenia dyrektywy 95/46/WE (ogólne rozporządzenie o ochronie danych) (Dz. Urz. UE L 119 z 04.05.2016, str. 1), </w:t>
      </w:r>
      <w:r w:rsidRPr="00670668">
        <w:rPr>
          <w:bCs/>
          <w:iCs/>
          <w:color w:val="000000"/>
          <w:lang w:val="x-none" w:eastAsia="x-none"/>
        </w:rPr>
        <w:t>dalej „RODO”, informuje, że:</w:t>
      </w:r>
    </w:p>
    <w:p w:rsidR="001F1FE4" w:rsidRPr="00670668" w:rsidRDefault="001F1FE4" w:rsidP="001F1FE4">
      <w:pPr>
        <w:numPr>
          <w:ilvl w:val="0"/>
          <w:numId w:val="24"/>
        </w:numPr>
        <w:spacing w:after="160"/>
        <w:contextualSpacing/>
        <w:jc w:val="both"/>
        <w:outlineLvl w:val="1"/>
        <w:rPr>
          <w:bCs/>
          <w:iCs/>
          <w:color w:val="000000"/>
          <w:lang w:val="x-none" w:eastAsia="x-none"/>
        </w:rPr>
      </w:pPr>
      <w:r w:rsidRPr="00670668">
        <w:rPr>
          <w:bCs/>
          <w:iCs/>
          <w:color w:val="000000"/>
          <w:lang w:eastAsia="x-none"/>
        </w:rPr>
        <w:lastRenderedPageBreak/>
        <w:t xml:space="preserve">w celu prowadzenia postępowania o udzielenie zamówienia publicznego  </w:t>
      </w:r>
      <w:r w:rsidRPr="00670668">
        <w:rPr>
          <w:rFonts w:eastAsia="Calibri"/>
          <w:bCs/>
          <w:iCs/>
          <w:color w:val="000000"/>
          <w:lang w:val="x-none" w:eastAsia="en-US"/>
        </w:rPr>
        <w:t>”</w:t>
      </w:r>
      <w:r w:rsidR="008850AA" w:rsidRPr="008850AA">
        <w:rPr>
          <w:rFonts w:eastAsia="Calibri"/>
          <w:b/>
          <w:bCs/>
          <w:iCs/>
          <w:color w:val="000000"/>
          <w:lang w:val="x-none" w:eastAsia="en-US"/>
        </w:rPr>
        <w:t>Przebudowa nawierzchni drogi gminnej nr 675535P w miejscowości Rajsko</w:t>
      </w:r>
      <w:r w:rsidRPr="00670668">
        <w:rPr>
          <w:rFonts w:eastAsia="Calibri"/>
          <w:bCs/>
          <w:iCs/>
          <w:color w:val="000000"/>
          <w:lang w:val="x-none" w:eastAsia="en-US"/>
        </w:rPr>
        <w:t xml:space="preserve">” – znak sprawy: </w:t>
      </w:r>
      <w:r w:rsidR="008850AA" w:rsidRPr="008850AA">
        <w:rPr>
          <w:rFonts w:eastAsia="Calibri"/>
          <w:b/>
          <w:bCs/>
          <w:iCs/>
          <w:color w:val="000000"/>
          <w:lang w:val="x-none" w:eastAsia="en-US"/>
        </w:rPr>
        <w:t>Zp.In.271.9.2020</w:t>
      </w:r>
      <w:r w:rsidRPr="00670668">
        <w:rPr>
          <w:rFonts w:eastAsia="Calibri"/>
          <w:bCs/>
          <w:iCs/>
          <w:color w:val="000000"/>
          <w:lang w:val="x-none" w:eastAsia="en-US"/>
        </w:rPr>
        <w:t>,</w:t>
      </w:r>
      <w:r w:rsidRPr="00670668">
        <w:rPr>
          <w:rFonts w:eastAsia="Calibri"/>
          <w:b/>
          <w:bCs/>
          <w:iCs/>
          <w:color w:val="000000"/>
          <w:lang w:val="x-none" w:eastAsia="en-US"/>
        </w:rPr>
        <w:t xml:space="preserve"> </w:t>
      </w:r>
      <w:r w:rsidRPr="00670668">
        <w:rPr>
          <w:rFonts w:eastAsia="Calibri"/>
          <w:bCs/>
          <w:iCs/>
          <w:color w:val="000000"/>
          <w:lang w:val="x-none" w:eastAsia="en-US"/>
        </w:rPr>
        <w:t xml:space="preserve">prowadzonego w trybie </w:t>
      </w:r>
      <w:r w:rsidR="008850AA" w:rsidRPr="008850AA">
        <w:rPr>
          <w:rFonts w:eastAsia="Calibri"/>
          <w:bCs/>
          <w:iCs/>
          <w:color w:val="000000"/>
          <w:lang w:val="x-none" w:eastAsia="en-US"/>
        </w:rPr>
        <w:t>przetarg nieograniczony</w:t>
      </w:r>
      <w:r w:rsidRPr="00670668">
        <w:rPr>
          <w:rFonts w:eastAsia="Calibri"/>
          <w:bCs/>
          <w:iCs/>
          <w:color w:val="000000"/>
          <w:lang w:eastAsia="en-US"/>
        </w:rPr>
        <w:t>,</w:t>
      </w:r>
      <w:r w:rsidRPr="00670668">
        <w:rPr>
          <w:bCs/>
          <w:iCs/>
          <w:color w:val="000000"/>
          <w:lang w:eastAsia="x-none"/>
        </w:rPr>
        <w:t xml:space="preserve"> </w:t>
      </w:r>
      <w:r w:rsidRPr="00670668">
        <w:rPr>
          <w:bCs/>
          <w:iCs/>
          <w:color w:val="000000"/>
          <w:lang w:val="x-none" w:eastAsia="x-none"/>
        </w:rPr>
        <w:t>przetwarzane będą</w:t>
      </w:r>
      <w:r w:rsidRPr="00670668">
        <w:rPr>
          <w:bCs/>
          <w:iCs/>
          <w:color w:val="000000"/>
          <w:lang w:eastAsia="x-none"/>
        </w:rPr>
        <w:t xml:space="preserve"> dane osobowe</w:t>
      </w:r>
      <w:r w:rsidRPr="00670668">
        <w:rPr>
          <w:bCs/>
          <w:iCs/>
          <w:color w:val="000000"/>
          <w:lang w:val="x-none" w:eastAsia="x-none"/>
        </w:rPr>
        <w:t xml:space="preserve"> na podstawie art. 6 ust. 1 lit. c</w:t>
      </w:r>
      <w:r w:rsidRPr="00670668">
        <w:rPr>
          <w:bCs/>
          <w:i/>
          <w:iCs/>
          <w:color w:val="000000"/>
          <w:lang w:val="x-none" w:eastAsia="x-none"/>
        </w:rPr>
        <w:t xml:space="preserve"> </w:t>
      </w:r>
      <w:r w:rsidRPr="00670668">
        <w:rPr>
          <w:bCs/>
          <w:iCs/>
          <w:color w:val="000000"/>
          <w:lang w:val="x-none" w:eastAsia="x-none"/>
        </w:rPr>
        <w:t>RODO</w:t>
      </w:r>
      <w:r w:rsidRPr="00670668">
        <w:rPr>
          <w:bCs/>
          <w:iCs/>
          <w:color w:val="000000"/>
          <w:lang w:eastAsia="x-none"/>
        </w:rPr>
        <w:t xml:space="preserve">;  </w:t>
      </w:r>
    </w:p>
    <w:p w:rsidR="001F1FE4" w:rsidRPr="00670668" w:rsidRDefault="001F1FE4" w:rsidP="001F1FE4">
      <w:pPr>
        <w:numPr>
          <w:ilvl w:val="0"/>
          <w:numId w:val="24"/>
        </w:numPr>
        <w:spacing w:after="60"/>
        <w:ind w:left="1037" w:hanging="357"/>
        <w:jc w:val="both"/>
        <w:outlineLvl w:val="1"/>
        <w:rPr>
          <w:bCs/>
          <w:iCs/>
          <w:color w:val="000000"/>
          <w:lang w:val="x-none" w:eastAsia="x-none"/>
        </w:rPr>
      </w:pPr>
      <w:r w:rsidRPr="00670668">
        <w:rPr>
          <w:bCs/>
          <w:iCs/>
          <w:color w:val="000000"/>
          <w:lang w:val="x-none" w:eastAsia="x-none"/>
        </w:rPr>
        <w:t>administratorem Pani/Pana danych osobowych jest:</w:t>
      </w:r>
    </w:p>
    <w:p w:rsidR="001F1FE4" w:rsidRPr="00670668" w:rsidRDefault="00F155BC" w:rsidP="001F1FE4">
      <w:pPr>
        <w:spacing w:after="60"/>
        <w:ind w:left="1038"/>
        <w:outlineLvl w:val="1"/>
        <w:rPr>
          <w:b/>
          <w:bCs/>
          <w:iCs/>
          <w:color w:val="000000"/>
          <w:lang w:val="x-none" w:eastAsia="x-none"/>
        </w:rPr>
      </w:pPr>
      <w:r>
        <w:rPr>
          <w:b/>
          <w:bCs/>
          <w:iCs/>
          <w:color w:val="000000"/>
          <w:lang w:eastAsia="x-none"/>
        </w:rPr>
        <w:t xml:space="preserve">Burmistrz </w:t>
      </w:r>
      <w:r>
        <w:rPr>
          <w:b/>
          <w:bCs/>
          <w:iCs/>
          <w:color w:val="000000"/>
          <w:lang w:val="x-none" w:eastAsia="x-none"/>
        </w:rPr>
        <w:t>Gmin</w:t>
      </w:r>
      <w:r>
        <w:rPr>
          <w:b/>
          <w:bCs/>
          <w:iCs/>
          <w:color w:val="000000"/>
          <w:lang w:eastAsia="x-none"/>
        </w:rPr>
        <w:t>y</w:t>
      </w:r>
      <w:r w:rsidR="008850AA" w:rsidRPr="008850AA">
        <w:rPr>
          <w:b/>
          <w:bCs/>
          <w:iCs/>
          <w:color w:val="000000"/>
          <w:lang w:val="x-none" w:eastAsia="x-none"/>
        </w:rPr>
        <w:t xml:space="preserve"> Opatówek</w:t>
      </w:r>
    </w:p>
    <w:p w:rsidR="001F1FE4" w:rsidRPr="00670668" w:rsidRDefault="008850AA" w:rsidP="001F1FE4">
      <w:pPr>
        <w:spacing w:after="40"/>
        <w:ind w:left="1038"/>
        <w:outlineLvl w:val="1"/>
        <w:rPr>
          <w:bCs/>
          <w:iCs/>
          <w:color w:val="000000"/>
          <w:lang w:val="x-none" w:eastAsia="x-none"/>
        </w:rPr>
      </w:pPr>
      <w:r w:rsidRPr="008850AA">
        <w:rPr>
          <w:bCs/>
          <w:iCs/>
          <w:color w:val="000000"/>
          <w:lang w:val="x-none" w:eastAsia="x-none"/>
        </w:rPr>
        <w:t>Pl. Wolności</w:t>
      </w:r>
      <w:r w:rsidR="001F1FE4" w:rsidRPr="00670668">
        <w:rPr>
          <w:bCs/>
          <w:iCs/>
          <w:color w:val="000000"/>
          <w:lang w:val="x-none" w:eastAsia="x-none"/>
        </w:rPr>
        <w:t xml:space="preserve"> </w:t>
      </w:r>
      <w:r w:rsidRPr="008850AA">
        <w:rPr>
          <w:bCs/>
          <w:iCs/>
          <w:color w:val="000000"/>
          <w:lang w:val="x-none" w:eastAsia="x-none"/>
        </w:rPr>
        <w:t>14</w:t>
      </w:r>
      <w:r w:rsidR="001F1FE4" w:rsidRPr="00670668">
        <w:rPr>
          <w:bCs/>
          <w:iCs/>
          <w:color w:val="000000"/>
          <w:lang w:val="x-none" w:eastAsia="x-none"/>
        </w:rPr>
        <w:t xml:space="preserve"> </w:t>
      </w:r>
      <w:r w:rsidR="001F1FE4" w:rsidRPr="00670668">
        <w:rPr>
          <w:bCs/>
          <w:iCs/>
          <w:color w:val="000000"/>
          <w:lang w:eastAsia="x-none"/>
        </w:rPr>
        <w:t xml:space="preserve"> </w:t>
      </w:r>
      <w:r w:rsidRPr="008850AA">
        <w:rPr>
          <w:bCs/>
          <w:iCs/>
          <w:color w:val="000000"/>
          <w:lang w:eastAsia="x-none"/>
        </w:rPr>
        <w:t>62-860</w:t>
      </w:r>
      <w:r w:rsidR="001F1FE4" w:rsidRPr="00670668">
        <w:rPr>
          <w:bCs/>
          <w:iCs/>
          <w:color w:val="000000"/>
          <w:lang w:val="x-none" w:eastAsia="x-none"/>
        </w:rPr>
        <w:t xml:space="preserve"> </w:t>
      </w:r>
      <w:r w:rsidRPr="008850AA">
        <w:rPr>
          <w:bCs/>
          <w:iCs/>
          <w:color w:val="000000"/>
          <w:lang w:val="x-none" w:eastAsia="x-none"/>
        </w:rPr>
        <w:t>Opatówek</w:t>
      </w:r>
    </w:p>
    <w:p w:rsidR="001F1FE4" w:rsidRPr="00670668" w:rsidRDefault="001F1FE4" w:rsidP="001F1FE4">
      <w:pPr>
        <w:spacing w:after="40"/>
        <w:ind w:left="1038"/>
        <w:outlineLvl w:val="1"/>
        <w:rPr>
          <w:bCs/>
          <w:iCs/>
          <w:color w:val="000000"/>
          <w:lang w:val="x-none" w:eastAsia="x-none"/>
        </w:rPr>
      </w:pPr>
      <w:r w:rsidRPr="00670668">
        <w:rPr>
          <w:bCs/>
          <w:iCs/>
          <w:color w:val="000000"/>
          <w:lang w:val="en-GB" w:eastAsia="x-none"/>
        </w:rPr>
        <w:t xml:space="preserve">Tel.: </w:t>
      </w:r>
      <w:r w:rsidR="008850AA" w:rsidRPr="008850AA">
        <w:rPr>
          <w:bCs/>
          <w:iCs/>
          <w:color w:val="000000"/>
          <w:lang w:val="en-GB" w:eastAsia="x-none"/>
        </w:rPr>
        <w:t>62</w:t>
      </w:r>
      <w:r w:rsidRPr="00670668">
        <w:rPr>
          <w:bCs/>
          <w:iCs/>
          <w:color w:val="000000"/>
          <w:lang w:val="en-GB" w:eastAsia="x-none"/>
        </w:rPr>
        <w:t xml:space="preserve"> </w:t>
      </w:r>
      <w:r w:rsidR="008850AA" w:rsidRPr="008850AA">
        <w:rPr>
          <w:bCs/>
          <w:iCs/>
          <w:color w:val="000000"/>
          <w:lang w:val="en-GB" w:eastAsia="x-none"/>
        </w:rPr>
        <w:t>7618080</w:t>
      </w:r>
    </w:p>
    <w:p w:rsidR="001F1FE4" w:rsidRPr="00670668" w:rsidRDefault="001F1FE4" w:rsidP="001F1FE4">
      <w:pPr>
        <w:spacing w:after="40"/>
        <w:ind w:left="1038"/>
        <w:outlineLvl w:val="1"/>
        <w:rPr>
          <w:bCs/>
          <w:iCs/>
          <w:color w:val="000000"/>
          <w:lang w:val="x-none" w:eastAsia="x-none"/>
        </w:rPr>
      </w:pPr>
      <w:r w:rsidRPr="00670668">
        <w:rPr>
          <w:bCs/>
          <w:iCs/>
          <w:color w:val="000000"/>
          <w:lang w:val="en-GB" w:eastAsia="x-none"/>
        </w:rPr>
        <w:t xml:space="preserve">Faks: </w:t>
      </w:r>
      <w:r w:rsidR="008850AA" w:rsidRPr="008850AA">
        <w:rPr>
          <w:bCs/>
          <w:iCs/>
          <w:color w:val="000000"/>
          <w:lang w:val="en-GB" w:eastAsia="x-none"/>
        </w:rPr>
        <w:t>62</w:t>
      </w:r>
      <w:r w:rsidRPr="00670668">
        <w:rPr>
          <w:bCs/>
          <w:iCs/>
          <w:color w:val="000000"/>
          <w:sz w:val="18"/>
          <w:szCs w:val="18"/>
          <w:lang w:val="en-GB" w:eastAsia="x-none"/>
        </w:rPr>
        <w:t xml:space="preserve"> </w:t>
      </w:r>
    </w:p>
    <w:p w:rsidR="001F1FE4" w:rsidRPr="00670668" w:rsidRDefault="001F1FE4" w:rsidP="001F1FE4">
      <w:pPr>
        <w:spacing w:after="40"/>
        <w:ind w:left="1038"/>
        <w:outlineLvl w:val="1"/>
        <w:rPr>
          <w:rFonts w:eastAsia="Calibri"/>
          <w:bCs/>
          <w:iCs/>
          <w:color w:val="2F5496"/>
          <w:lang w:eastAsia="en-US"/>
        </w:rPr>
      </w:pPr>
      <w:r w:rsidRPr="00670668">
        <w:rPr>
          <w:rFonts w:eastAsia="Calibri"/>
          <w:bCs/>
          <w:iCs/>
          <w:color w:val="000000"/>
          <w:lang w:val="en-GB" w:eastAsia="en-US"/>
        </w:rPr>
        <w:t xml:space="preserve">e-mail: </w:t>
      </w:r>
      <w:r w:rsidR="008850AA" w:rsidRPr="008850AA">
        <w:rPr>
          <w:rFonts w:eastAsia="Calibri"/>
          <w:bCs/>
          <w:iCs/>
          <w:color w:val="0000FF"/>
          <w:lang w:val="en-GB" w:eastAsia="en-US"/>
        </w:rPr>
        <w:t>przetargi@opatowek.pl</w:t>
      </w:r>
      <w:r w:rsidRPr="00670668">
        <w:rPr>
          <w:rFonts w:eastAsia="Calibri"/>
          <w:bCs/>
          <w:iCs/>
          <w:color w:val="2F5496"/>
          <w:lang w:eastAsia="en-US"/>
        </w:rPr>
        <w:t>.</w:t>
      </w:r>
    </w:p>
    <w:p w:rsidR="001F1FE4" w:rsidRPr="00706520" w:rsidRDefault="00706520" w:rsidP="001F1FE4">
      <w:pPr>
        <w:numPr>
          <w:ilvl w:val="0"/>
          <w:numId w:val="24"/>
        </w:numPr>
        <w:spacing w:before="120" w:after="60"/>
        <w:jc w:val="both"/>
        <w:outlineLvl w:val="1"/>
        <w:rPr>
          <w:bCs/>
          <w:iCs/>
          <w:color w:val="000000"/>
          <w:lang w:val="x-none" w:eastAsia="x-none"/>
        </w:rPr>
      </w:pPr>
      <w:bookmarkStart w:id="66" w:name="_Hlk529490733"/>
      <w:r w:rsidRPr="00F950B5">
        <w:rPr>
          <w:bCs/>
          <w:iCs/>
          <w:color w:val="000000"/>
          <w:lang w:val="x-none" w:eastAsia="x-none"/>
        </w:rPr>
        <w:t xml:space="preserve">inspektorem ochrony danych osobowych w </w:t>
      </w:r>
      <w:r w:rsidR="008850AA" w:rsidRPr="008850AA">
        <w:rPr>
          <w:bCs/>
          <w:iCs/>
          <w:color w:val="000000"/>
          <w:lang w:val="x-none" w:eastAsia="x-none"/>
        </w:rPr>
        <w:t>Gmina Opatówek</w:t>
      </w:r>
      <w:r w:rsidRPr="00F950B5">
        <w:rPr>
          <w:rFonts w:eastAsia="Calibri"/>
          <w:bCs/>
          <w:iCs/>
          <w:color w:val="000000"/>
          <w:lang w:val="x-none" w:eastAsia="en-US"/>
        </w:rPr>
        <w:t xml:space="preserve"> </w:t>
      </w:r>
      <w:r w:rsidRPr="00F950B5">
        <w:rPr>
          <w:bCs/>
          <w:iCs/>
          <w:color w:val="000000"/>
          <w:lang w:val="x-none" w:eastAsia="x-none"/>
        </w:rPr>
        <w:t>jest Pani/Pan</w:t>
      </w:r>
      <w:r w:rsidRPr="00F950B5">
        <w:rPr>
          <w:bCs/>
          <w:iCs/>
          <w:color w:val="000000"/>
          <w:lang w:eastAsia="x-none"/>
        </w:rPr>
        <w:t xml:space="preserve"> </w:t>
      </w:r>
      <w:r w:rsidR="008850AA" w:rsidRPr="008850AA">
        <w:rPr>
          <w:bCs/>
          <w:iCs/>
          <w:lang w:eastAsia="x-none"/>
        </w:rPr>
        <w:t>Katarzyna Pogorzelec</w:t>
      </w:r>
      <w:r w:rsidRPr="00F950B5">
        <w:rPr>
          <w:bCs/>
          <w:iCs/>
          <w:color w:val="000000"/>
          <w:lang w:val="x-none" w:eastAsia="x-none"/>
        </w:rPr>
        <w:t xml:space="preserve">, kontakt: </w:t>
      </w:r>
      <w:r w:rsidRPr="00F950B5">
        <w:rPr>
          <w:bCs/>
          <w:iCs/>
          <w:color w:val="000000"/>
          <w:lang w:eastAsia="x-none"/>
        </w:rPr>
        <w:t xml:space="preserve">tel.: </w:t>
      </w:r>
      <w:r w:rsidR="008850AA" w:rsidRPr="008850AA">
        <w:rPr>
          <w:bCs/>
          <w:iCs/>
          <w:lang w:eastAsia="x-none"/>
        </w:rPr>
        <w:t>62 7618080</w:t>
      </w:r>
      <w:r w:rsidRPr="00F950B5">
        <w:t>, e-mail:</w:t>
      </w:r>
      <w:r w:rsidRPr="00F950B5">
        <w:rPr>
          <w:color w:val="0070C0"/>
        </w:rPr>
        <w:t xml:space="preserve"> </w:t>
      </w:r>
      <w:bookmarkEnd w:id="66"/>
      <w:r w:rsidR="008850AA" w:rsidRPr="008850AA">
        <w:rPr>
          <w:color w:val="00FFFF"/>
          <w:u w:val="single"/>
        </w:rPr>
        <w:t>promocja@opatowek.pl</w:t>
      </w:r>
      <w:r w:rsidR="001F1FE4" w:rsidRPr="00706520">
        <w:rPr>
          <w:bCs/>
          <w:iCs/>
          <w:color w:val="000000"/>
          <w:lang w:val="x-none" w:eastAsia="x-none"/>
        </w:rPr>
        <w:t>;</w:t>
      </w:r>
    </w:p>
    <w:p w:rsidR="001F1FE4" w:rsidRPr="00670668" w:rsidRDefault="001F1FE4" w:rsidP="001F1FE4">
      <w:pPr>
        <w:numPr>
          <w:ilvl w:val="0"/>
          <w:numId w:val="24"/>
        </w:numPr>
        <w:spacing w:before="120" w:after="60"/>
        <w:jc w:val="both"/>
        <w:outlineLvl w:val="1"/>
        <w:rPr>
          <w:bCs/>
          <w:iCs/>
          <w:color w:val="000000"/>
          <w:lang w:val="x-none" w:eastAsia="x-none"/>
        </w:rPr>
      </w:pPr>
      <w:r w:rsidRPr="00670668">
        <w:rPr>
          <w:bCs/>
          <w:iCs/>
          <w:color w:val="000000"/>
          <w:lang w:val="x-none" w:eastAsia="x-none"/>
        </w:rPr>
        <w:t>odbiorcami Pani/Pana danych osobowych będą osoby lub podmioty, którym udostępniona zostanie dokumentacja postępowania w oparciu o art. 8 oraz art. 96 ust. 3 ustawy Pzp;</w:t>
      </w:r>
    </w:p>
    <w:p w:rsidR="001F1FE4" w:rsidRPr="00670668" w:rsidRDefault="001F1FE4" w:rsidP="001F1FE4">
      <w:pPr>
        <w:numPr>
          <w:ilvl w:val="0"/>
          <w:numId w:val="24"/>
        </w:numPr>
        <w:spacing w:before="120" w:after="60"/>
        <w:jc w:val="both"/>
        <w:outlineLvl w:val="1"/>
        <w:rPr>
          <w:bCs/>
          <w:iCs/>
          <w:color w:val="000000"/>
          <w:lang w:val="x-none" w:eastAsia="x-none"/>
        </w:rPr>
      </w:pPr>
      <w:r w:rsidRPr="00670668">
        <w:rPr>
          <w:bCs/>
          <w:iCs/>
          <w:color w:val="000000"/>
          <w:lang w:val="x-none" w:eastAsia="x-none"/>
        </w:rPr>
        <w:t xml:space="preserve">Pani/Pana dane osobowe będą przechowywane, zgodnie z art. 97 ust. 1 ustawy Pzp, przez okres 4 lat od dnia zakończenia postępowania o udzielenie zamówienia, </w:t>
      </w:r>
      <w:r w:rsidRPr="00670668">
        <w:rPr>
          <w:bCs/>
          <w:iCs/>
          <w:color w:val="000000"/>
          <w:lang w:eastAsia="x-none"/>
        </w:rPr>
        <w:t xml:space="preserve">              </w:t>
      </w:r>
      <w:r w:rsidRPr="00670668">
        <w:rPr>
          <w:bCs/>
          <w:iCs/>
          <w:color w:val="000000"/>
          <w:lang w:val="x-none" w:eastAsia="x-none"/>
        </w:rPr>
        <w:t>a jeżeli czas trwania umowy przekracza 4 lata, okres przechowywania obejmuje cały czas trwania umowy;</w:t>
      </w:r>
    </w:p>
    <w:p w:rsidR="001F1FE4" w:rsidRPr="00670668" w:rsidRDefault="001F1FE4" w:rsidP="001F1FE4">
      <w:pPr>
        <w:numPr>
          <w:ilvl w:val="0"/>
          <w:numId w:val="24"/>
        </w:numPr>
        <w:spacing w:before="120" w:after="60"/>
        <w:jc w:val="both"/>
        <w:outlineLvl w:val="1"/>
        <w:rPr>
          <w:bCs/>
          <w:iCs/>
          <w:color w:val="000000"/>
          <w:lang w:val="x-none" w:eastAsia="x-none"/>
        </w:rPr>
      </w:pPr>
      <w:r w:rsidRPr="00670668">
        <w:rPr>
          <w:bCs/>
          <w:iCs/>
          <w:color w:val="000000"/>
          <w:lang w:val="x-none" w:eastAsia="x-none"/>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1F1FE4" w:rsidRPr="00670668" w:rsidRDefault="001F1FE4" w:rsidP="001F1FE4">
      <w:pPr>
        <w:numPr>
          <w:ilvl w:val="0"/>
          <w:numId w:val="24"/>
        </w:numPr>
        <w:spacing w:before="120" w:after="60"/>
        <w:jc w:val="both"/>
        <w:outlineLvl w:val="1"/>
        <w:rPr>
          <w:bCs/>
          <w:iCs/>
          <w:color w:val="000000"/>
          <w:lang w:val="x-none" w:eastAsia="x-none"/>
        </w:rPr>
      </w:pPr>
      <w:r w:rsidRPr="00670668">
        <w:rPr>
          <w:bCs/>
          <w:iCs/>
          <w:color w:val="000000"/>
          <w:lang w:val="x-none" w:eastAsia="x-none"/>
        </w:rPr>
        <w:t xml:space="preserve">w odniesieniu do Pani/Pana danych osobowych decyzje nie będą podejmowane </w:t>
      </w:r>
      <w:r w:rsidR="00F155BC">
        <w:rPr>
          <w:bCs/>
          <w:iCs/>
          <w:color w:val="000000"/>
          <w:lang w:eastAsia="x-none"/>
        </w:rPr>
        <w:br/>
      </w:r>
      <w:r w:rsidRPr="00670668">
        <w:rPr>
          <w:bCs/>
          <w:iCs/>
          <w:color w:val="000000"/>
          <w:lang w:val="x-none" w:eastAsia="x-none"/>
        </w:rPr>
        <w:t>w sposób zautomatyzowany, stosowanie do art. 22 RODO;</w:t>
      </w:r>
    </w:p>
    <w:p w:rsidR="001F1FE4" w:rsidRPr="00670668" w:rsidRDefault="001F1FE4" w:rsidP="001F1FE4">
      <w:pPr>
        <w:numPr>
          <w:ilvl w:val="0"/>
          <w:numId w:val="24"/>
        </w:numPr>
        <w:spacing w:before="120"/>
        <w:ind w:left="1037" w:hanging="357"/>
        <w:jc w:val="both"/>
        <w:outlineLvl w:val="1"/>
        <w:rPr>
          <w:bCs/>
          <w:iCs/>
          <w:color w:val="000000"/>
          <w:lang w:val="x-none" w:eastAsia="x-none"/>
        </w:rPr>
      </w:pPr>
      <w:r w:rsidRPr="00670668">
        <w:rPr>
          <w:bCs/>
          <w:iCs/>
          <w:color w:val="000000"/>
          <w:lang w:val="x-none" w:eastAsia="x-none"/>
        </w:rPr>
        <w:t>posiada Pani/Pan:</w:t>
      </w:r>
    </w:p>
    <w:p w:rsidR="001F1FE4" w:rsidRPr="00670668" w:rsidRDefault="001F1FE4" w:rsidP="001F1FE4">
      <w:pPr>
        <w:numPr>
          <w:ilvl w:val="0"/>
          <w:numId w:val="22"/>
        </w:numPr>
        <w:spacing w:after="150"/>
        <w:ind w:left="1418" w:hanging="294"/>
        <w:contextualSpacing/>
        <w:jc w:val="both"/>
      </w:pPr>
      <w:r w:rsidRPr="00670668">
        <w:t>na podstawie art. 15 RODO prawo dostępu do danych osobowych Pani/Pana dotyczących;</w:t>
      </w:r>
    </w:p>
    <w:p w:rsidR="001F1FE4" w:rsidRPr="00670668" w:rsidRDefault="001F1FE4" w:rsidP="001F1FE4">
      <w:pPr>
        <w:numPr>
          <w:ilvl w:val="0"/>
          <w:numId w:val="22"/>
        </w:numPr>
        <w:spacing w:after="150"/>
        <w:ind w:left="1418" w:hanging="294"/>
        <w:contextualSpacing/>
        <w:jc w:val="both"/>
      </w:pPr>
      <w:r w:rsidRPr="00670668">
        <w:t>na podstawie art. 16 RODO prawo do sprostowania Pani/Pana danych osobowych, z tym że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1F1FE4" w:rsidRPr="00670668" w:rsidRDefault="001F1FE4" w:rsidP="001F1FE4">
      <w:pPr>
        <w:numPr>
          <w:ilvl w:val="0"/>
          <w:numId w:val="22"/>
        </w:numPr>
        <w:spacing w:after="150"/>
        <w:ind w:left="1418" w:hanging="294"/>
        <w:contextualSpacing/>
        <w:jc w:val="both"/>
      </w:pPr>
      <w:r w:rsidRPr="00670668">
        <w:t xml:space="preserve">na podstawie art. 18 RODO prawo żądania od administratora ograniczenia przetwarzania danych osobowych, z tym że prawo do ograniczenia przetwarzania danych osobowych, nie ma zastosowania w odniesieniu do przechowywania, </w:t>
      </w:r>
      <w:r w:rsidR="00F155BC">
        <w:br/>
      </w:r>
      <w:r w:rsidRPr="00670668">
        <w:t xml:space="preserve">w celu zapewnienia korzystania ze środków ochrony prawnej lub w celu ochrony praw innej osoby fizycznej lub prawnej, lub z uwagi na ważne względy interesu publicznego Unii Europejskiej lub państwa członkowskiego;  </w:t>
      </w:r>
    </w:p>
    <w:p w:rsidR="001F1FE4" w:rsidRPr="00670668" w:rsidRDefault="001F1FE4" w:rsidP="001F1FE4">
      <w:pPr>
        <w:numPr>
          <w:ilvl w:val="0"/>
          <w:numId w:val="22"/>
        </w:numPr>
        <w:spacing w:before="120" w:after="120"/>
        <w:ind w:left="1418" w:hanging="294"/>
        <w:contextualSpacing/>
        <w:jc w:val="both"/>
        <w:rPr>
          <w:i/>
        </w:rPr>
      </w:pPr>
      <w:r w:rsidRPr="00670668">
        <w:t>prawo do wniesienia skargi do Prezesa Urzędu Ochrony Danych Osobowych, gdy uzna Pani/Pan, że przetwarzanie danych osobowych Pani/Pana dotyczących narusza przepisy RODO;</w:t>
      </w:r>
    </w:p>
    <w:p w:rsidR="001F1FE4" w:rsidRPr="00670668" w:rsidRDefault="001F1FE4" w:rsidP="001F1FE4">
      <w:pPr>
        <w:numPr>
          <w:ilvl w:val="0"/>
          <w:numId w:val="24"/>
        </w:numPr>
        <w:spacing w:before="120" w:after="120"/>
        <w:ind w:left="1037" w:hanging="357"/>
        <w:contextualSpacing/>
        <w:jc w:val="both"/>
        <w:rPr>
          <w:i/>
        </w:rPr>
      </w:pPr>
      <w:r w:rsidRPr="00670668">
        <w:t>nie przysługuje Pani/Panu:</w:t>
      </w:r>
    </w:p>
    <w:p w:rsidR="001F1FE4" w:rsidRPr="00670668" w:rsidRDefault="001F1FE4" w:rsidP="001F1FE4">
      <w:pPr>
        <w:numPr>
          <w:ilvl w:val="0"/>
          <w:numId w:val="23"/>
        </w:numPr>
        <w:spacing w:after="150"/>
        <w:ind w:left="1418" w:hanging="284"/>
        <w:contextualSpacing/>
        <w:jc w:val="both"/>
        <w:rPr>
          <w:i/>
        </w:rPr>
      </w:pPr>
      <w:r w:rsidRPr="00670668">
        <w:t>w związku z art. 17 ust. 3 lit. b, d lub e RODO prawo do usunięcia danych osobowych;</w:t>
      </w:r>
    </w:p>
    <w:p w:rsidR="001F1FE4" w:rsidRPr="00670668" w:rsidRDefault="001F1FE4" w:rsidP="001F1FE4">
      <w:pPr>
        <w:numPr>
          <w:ilvl w:val="0"/>
          <w:numId w:val="23"/>
        </w:numPr>
        <w:spacing w:after="150"/>
        <w:ind w:left="1418" w:hanging="284"/>
        <w:contextualSpacing/>
        <w:jc w:val="both"/>
        <w:rPr>
          <w:i/>
        </w:rPr>
      </w:pPr>
      <w:r w:rsidRPr="00670668">
        <w:t>prawo do przenoszenia danych osobowych, o którym mowa w art. 20 RODO;</w:t>
      </w:r>
    </w:p>
    <w:p w:rsidR="001F1FE4" w:rsidRDefault="001F1FE4" w:rsidP="001F1FE4">
      <w:pPr>
        <w:numPr>
          <w:ilvl w:val="0"/>
          <w:numId w:val="23"/>
        </w:numPr>
        <w:spacing w:after="60"/>
        <w:ind w:left="1418" w:hanging="284"/>
        <w:contextualSpacing/>
        <w:jc w:val="both"/>
      </w:pPr>
      <w:r w:rsidRPr="00670668">
        <w:lastRenderedPageBreak/>
        <w:t>na podstawie art. 21 RODO prawo sprzeciwu, wobec przetwarzania danych osobowych, gdyż podstawą prawną przetwarzania Pani/Pana danych osobowych jest art. 6 ust. 1 lit. c RODO;</w:t>
      </w:r>
    </w:p>
    <w:p w:rsidR="001F1FE4" w:rsidRDefault="001F1FE4" w:rsidP="001F1FE4">
      <w:pPr>
        <w:numPr>
          <w:ilvl w:val="0"/>
          <w:numId w:val="24"/>
        </w:numPr>
        <w:spacing w:after="60"/>
        <w:contextualSpacing/>
        <w:jc w:val="both"/>
      </w:pPr>
      <w:r w:rsidRPr="00670668">
        <w:t>Zamawiający dołoży wszelkich starań, aby zapewnić odpowiednie środki ochrony danych osobowych przed ich przypadkowym lub umyślnym zniszczeniem, przypadkową utratą, zmianą, nieuprawnionym ujawnieniem, wykorzystaniem czy dostępem, zgodnie z obowiązującymi przepisami prawa</w:t>
      </w:r>
      <w:bookmarkEnd w:id="65"/>
      <w:r>
        <w:t>.</w:t>
      </w:r>
    </w:p>
    <w:p w:rsidR="00603291" w:rsidRPr="00427C7F" w:rsidRDefault="00603291" w:rsidP="001F1FE4">
      <w:pPr>
        <w:pStyle w:val="Nagwek2"/>
        <w:spacing w:after="240"/>
      </w:pPr>
      <w:r>
        <w:t xml:space="preserve">Do spraw nieuregulowanych w niniejszej </w:t>
      </w:r>
      <w:r w:rsidR="009F1CA7">
        <w:rPr>
          <w:lang w:val="pl-PL"/>
        </w:rPr>
        <w:t>SIWZ</w:t>
      </w:r>
      <w:r>
        <w:t xml:space="preserve"> mają zastosowanie przepisy ustawy </w:t>
      </w:r>
      <w:r w:rsidR="00F155BC">
        <w:rPr>
          <w:lang w:val="pl-PL"/>
        </w:rPr>
        <w:br/>
      </w:r>
      <w:r>
        <w:t xml:space="preserve">z dnia 29 stycznia 2004 roku Prawo zamówień publicznych </w:t>
      </w:r>
      <w:r w:rsidR="008850AA" w:rsidRPr="008850AA">
        <w:t>(t.j. Dz.U. z 2019 r. poz. 1843)</w:t>
      </w:r>
      <w:r>
        <w:t xml:space="preserve"> oraz przepisy Kodeksu cywilnego.</w:t>
      </w:r>
    </w:p>
    <w:p w:rsidR="00603291" w:rsidRPr="00A748A2" w:rsidRDefault="00603291" w:rsidP="00603291">
      <w:pPr>
        <w:spacing w:before="60" w:after="120"/>
        <w:jc w:val="both"/>
      </w:pPr>
      <w:r w:rsidRPr="001F1FE4">
        <w:rPr>
          <w:b/>
        </w:rPr>
        <w:t>Załącznik</w:t>
      </w:r>
      <w:r w:rsidR="001F1FE4" w:rsidRPr="001F1FE4">
        <w:rPr>
          <w:b/>
        </w:rPr>
        <w:t>i do SIWZ</w:t>
      </w:r>
      <w:r w:rsidR="001F1FE4">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8505"/>
      </w:tblGrid>
      <w:tr w:rsidR="00603291" w:rsidRPr="006672A6" w:rsidTr="00826950">
        <w:tc>
          <w:tcPr>
            <w:tcW w:w="851" w:type="dxa"/>
          </w:tcPr>
          <w:p w:rsidR="00603291" w:rsidRPr="006672A6" w:rsidRDefault="00603291" w:rsidP="006672A6">
            <w:pPr>
              <w:spacing w:before="60" w:after="120"/>
              <w:jc w:val="both"/>
              <w:rPr>
                <w:b/>
                <w:sz w:val="20"/>
                <w:szCs w:val="20"/>
              </w:rPr>
            </w:pPr>
            <w:r w:rsidRPr="006672A6">
              <w:rPr>
                <w:b/>
                <w:sz w:val="20"/>
                <w:szCs w:val="20"/>
              </w:rPr>
              <w:t>Nr</w:t>
            </w:r>
          </w:p>
        </w:tc>
        <w:tc>
          <w:tcPr>
            <w:tcW w:w="8505" w:type="dxa"/>
          </w:tcPr>
          <w:p w:rsidR="00603291" w:rsidRPr="006672A6" w:rsidRDefault="00603291" w:rsidP="006672A6">
            <w:pPr>
              <w:spacing w:before="60" w:after="120"/>
              <w:jc w:val="both"/>
              <w:rPr>
                <w:b/>
                <w:sz w:val="20"/>
                <w:szCs w:val="20"/>
              </w:rPr>
            </w:pPr>
            <w:r w:rsidRPr="006672A6">
              <w:rPr>
                <w:b/>
                <w:sz w:val="20"/>
                <w:szCs w:val="20"/>
              </w:rPr>
              <w:t>Nazwa załącznika</w:t>
            </w:r>
          </w:p>
        </w:tc>
      </w:tr>
      <w:tr w:rsidR="008850AA" w:rsidRPr="006672A6" w:rsidTr="00F0045D">
        <w:tc>
          <w:tcPr>
            <w:tcW w:w="851" w:type="dxa"/>
          </w:tcPr>
          <w:p w:rsidR="008850AA" w:rsidRPr="006672A6" w:rsidRDefault="008850AA" w:rsidP="00F0045D">
            <w:pPr>
              <w:spacing w:before="60" w:after="120"/>
              <w:jc w:val="both"/>
              <w:rPr>
                <w:b/>
              </w:rPr>
            </w:pPr>
            <w:r w:rsidRPr="008850AA">
              <w:t>1</w:t>
            </w:r>
          </w:p>
        </w:tc>
        <w:tc>
          <w:tcPr>
            <w:tcW w:w="8505" w:type="dxa"/>
          </w:tcPr>
          <w:p w:rsidR="008850AA" w:rsidRPr="006672A6" w:rsidRDefault="008850AA" w:rsidP="00F0045D">
            <w:pPr>
              <w:spacing w:before="60" w:after="120"/>
              <w:jc w:val="both"/>
              <w:rPr>
                <w:b/>
              </w:rPr>
            </w:pPr>
            <w:r w:rsidRPr="008850AA">
              <w:t>Formularz ofertowy</w:t>
            </w:r>
          </w:p>
        </w:tc>
      </w:tr>
      <w:tr w:rsidR="008850AA" w:rsidRPr="006672A6" w:rsidTr="00F0045D">
        <w:tc>
          <w:tcPr>
            <w:tcW w:w="851" w:type="dxa"/>
          </w:tcPr>
          <w:p w:rsidR="008850AA" w:rsidRPr="006672A6" w:rsidRDefault="008850AA" w:rsidP="00F0045D">
            <w:pPr>
              <w:spacing w:before="60" w:after="120"/>
              <w:jc w:val="both"/>
              <w:rPr>
                <w:b/>
              </w:rPr>
            </w:pPr>
            <w:r w:rsidRPr="008850AA">
              <w:t>2</w:t>
            </w:r>
          </w:p>
        </w:tc>
        <w:tc>
          <w:tcPr>
            <w:tcW w:w="8505" w:type="dxa"/>
          </w:tcPr>
          <w:p w:rsidR="008850AA" w:rsidRPr="006672A6" w:rsidRDefault="008850AA" w:rsidP="00F0045D">
            <w:pPr>
              <w:spacing w:before="60" w:after="120"/>
              <w:jc w:val="both"/>
              <w:rPr>
                <w:b/>
              </w:rPr>
            </w:pPr>
            <w:r w:rsidRPr="008850AA">
              <w:t>Kosztorys ofertowy</w:t>
            </w:r>
          </w:p>
        </w:tc>
      </w:tr>
      <w:tr w:rsidR="008850AA" w:rsidRPr="006672A6" w:rsidTr="00F0045D">
        <w:tc>
          <w:tcPr>
            <w:tcW w:w="851" w:type="dxa"/>
          </w:tcPr>
          <w:p w:rsidR="008850AA" w:rsidRPr="006672A6" w:rsidRDefault="008850AA" w:rsidP="00F0045D">
            <w:pPr>
              <w:spacing w:before="60" w:after="120"/>
              <w:jc w:val="both"/>
              <w:rPr>
                <w:b/>
              </w:rPr>
            </w:pPr>
            <w:r w:rsidRPr="008850AA">
              <w:t>3</w:t>
            </w:r>
          </w:p>
        </w:tc>
        <w:tc>
          <w:tcPr>
            <w:tcW w:w="8505" w:type="dxa"/>
          </w:tcPr>
          <w:p w:rsidR="008850AA" w:rsidRPr="008850AA" w:rsidRDefault="008850AA" w:rsidP="00F0045D">
            <w:pPr>
              <w:spacing w:before="60" w:after="120"/>
              <w:jc w:val="both"/>
            </w:pPr>
            <w:r w:rsidRPr="008850AA">
              <w:t xml:space="preserve">Pełnomocnictwo ustanowione do reprezentowania Wykonawców wspólnie ubiegających się o udzielenie zamówienia publicznego. Pełnomocnictwo należy dołączyć w oryginale bądź kopii, potwierdzonej za zgodność </w:t>
            </w:r>
          </w:p>
          <w:p w:rsidR="008850AA" w:rsidRPr="006672A6" w:rsidRDefault="008850AA" w:rsidP="00F0045D">
            <w:pPr>
              <w:spacing w:before="60" w:after="120"/>
              <w:jc w:val="both"/>
              <w:rPr>
                <w:b/>
              </w:rPr>
            </w:pPr>
            <w:r w:rsidRPr="008850AA">
              <w:t>z oryginałem notarialnie.</w:t>
            </w:r>
          </w:p>
        </w:tc>
      </w:tr>
      <w:tr w:rsidR="008850AA" w:rsidRPr="006672A6" w:rsidTr="00F0045D">
        <w:tc>
          <w:tcPr>
            <w:tcW w:w="851" w:type="dxa"/>
          </w:tcPr>
          <w:p w:rsidR="008850AA" w:rsidRPr="006672A6" w:rsidRDefault="008850AA" w:rsidP="00F0045D">
            <w:pPr>
              <w:spacing w:before="60" w:after="120"/>
              <w:jc w:val="both"/>
              <w:rPr>
                <w:b/>
              </w:rPr>
            </w:pPr>
            <w:r w:rsidRPr="008850AA">
              <w:t>4</w:t>
            </w:r>
          </w:p>
        </w:tc>
        <w:tc>
          <w:tcPr>
            <w:tcW w:w="8505" w:type="dxa"/>
          </w:tcPr>
          <w:p w:rsidR="008850AA" w:rsidRPr="006672A6" w:rsidRDefault="008850AA" w:rsidP="00F0045D">
            <w:pPr>
              <w:spacing w:before="60" w:after="120"/>
              <w:jc w:val="both"/>
              <w:rPr>
                <w:b/>
              </w:rPr>
            </w:pPr>
            <w:r w:rsidRPr="008850AA">
              <w:t>Pełnomocnictwo ustanowione do reprezentowania Wykonawcy</w:t>
            </w:r>
          </w:p>
        </w:tc>
      </w:tr>
      <w:tr w:rsidR="008850AA" w:rsidRPr="006672A6" w:rsidTr="00F0045D">
        <w:tc>
          <w:tcPr>
            <w:tcW w:w="851" w:type="dxa"/>
          </w:tcPr>
          <w:p w:rsidR="008850AA" w:rsidRPr="006672A6" w:rsidRDefault="008850AA" w:rsidP="00F0045D">
            <w:pPr>
              <w:spacing w:before="60" w:after="120"/>
              <w:jc w:val="both"/>
              <w:rPr>
                <w:b/>
              </w:rPr>
            </w:pPr>
            <w:r w:rsidRPr="008850AA">
              <w:t>5</w:t>
            </w:r>
          </w:p>
        </w:tc>
        <w:tc>
          <w:tcPr>
            <w:tcW w:w="8505" w:type="dxa"/>
          </w:tcPr>
          <w:p w:rsidR="008850AA" w:rsidRPr="006672A6" w:rsidRDefault="008850AA" w:rsidP="00F0045D">
            <w:pPr>
              <w:spacing w:before="60" w:after="120"/>
              <w:jc w:val="both"/>
              <w:rPr>
                <w:b/>
              </w:rPr>
            </w:pPr>
            <w:r w:rsidRPr="008850AA">
              <w:t>Zobowiązanie podmiotów trzecich do oddania do dyspozycji niezbędnych zasobów.</w:t>
            </w:r>
          </w:p>
        </w:tc>
      </w:tr>
      <w:tr w:rsidR="008850AA" w:rsidRPr="006672A6" w:rsidTr="00F0045D">
        <w:tc>
          <w:tcPr>
            <w:tcW w:w="851" w:type="dxa"/>
          </w:tcPr>
          <w:p w:rsidR="008850AA" w:rsidRPr="006672A6" w:rsidRDefault="008850AA" w:rsidP="00F0045D">
            <w:pPr>
              <w:spacing w:before="60" w:after="120"/>
              <w:jc w:val="both"/>
              <w:rPr>
                <w:b/>
              </w:rPr>
            </w:pPr>
            <w:r w:rsidRPr="008850AA">
              <w:t>6</w:t>
            </w:r>
          </w:p>
        </w:tc>
        <w:tc>
          <w:tcPr>
            <w:tcW w:w="8505" w:type="dxa"/>
          </w:tcPr>
          <w:p w:rsidR="008850AA" w:rsidRPr="006672A6" w:rsidRDefault="008850AA" w:rsidP="00F0045D">
            <w:pPr>
              <w:spacing w:before="60" w:after="120"/>
              <w:jc w:val="both"/>
              <w:rPr>
                <w:b/>
              </w:rPr>
            </w:pPr>
            <w:r w:rsidRPr="008850AA">
              <w:t>Oświadczenie o niepodleganiu wykluczeniu oraz spełnianiu warunków udziału</w:t>
            </w:r>
          </w:p>
        </w:tc>
      </w:tr>
      <w:tr w:rsidR="008850AA" w:rsidRPr="006672A6" w:rsidTr="00F0045D">
        <w:tc>
          <w:tcPr>
            <w:tcW w:w="851" w:type="dxa"/>
          </w:tcPr>
          <w:p w:rsidR="008850AA" w:rsidRPr="006672A6" w:rsidRDefault="008850AA" w:rsidP="00F0045D">
            <w:pPr>
              <w:spacing w:before="60" w:after="120"/>
              <w:jc w:val="both"/>
              <w:rPr>
                <w:b/>
              </w:rPr>
            </w:pPr>
            <w:r w:rsidRPr="008850AA">
              <w:t>7</w:t>
            </w:r>
          </w:p>
        </w:tc>
        <w:tc>
          <w:tcPr>
            <w:tcW w:w="8505" w:type="dxa"/>
          </w:tcPr>
          <w:p w:rsidR="008850AA" w:rsidRPr="006672A6" w:rsidRDefault="008850AA" w:rsidP="00F0045D">
            <w:pPr>
              <w:spacing w:before="60" w:after="120"/>
              <w:jc w:val="both"/>
              <w:rPr>
                <w:b/>
              </w:rPr>
            </w:pPr>
            <w:r w:rsidRPr="008850AA">
              <w:t>Oświadczenie wykonawcy o przynależności albo braku przynależności do tej samej grupy kapitałowej.</w:t>
            </w:r>
          </w:p>
        </w:tc>
      </w:tr>
      <w:tr w:rsidR="008850AA" w:rsidRPr="006672A6" w:rsidTr="00F0045D">
        <w:tc>
          <w:tcPr>
            <w:tcW w:w="851" w:type="dxa"/>
          </w:tcPr>
          <w:p w:rsidR="008850AA" w:rsidRPr="006672A6" w:rsidRDefault="008850AA" w:rsidP="00F0045D">
            <w:pPr>
              <w:spacing w:before="60" w:after="120"/>
              <w:jc w:val="both"/>
              <w:rPr>
                <w:b/>
              </w:rPr>
            </w:pPr>
            <w:r w:rsidRPr="008850AA">
              <w:t>8</w:t>
            </w:r>
          </w:p>
        </w:tc>
        <w:tc>
          <w:tcPr>
            <w:tcW w:w="8505" w:type="dxa"/>
          </w:tcPr>
          <w:p w:rsidR="008850AA" w:rsidRPr="006672A6" w:rsidRDefault="008850AA" w:rsidP="00F0045D">
            <w:pPr>
              <w:spacing w:before="60" w:after="120"/>
              <w:jc w:val="both"/>
              <w:rPr>
                <w:b/>
              </w:rPr>
            </w:pPr>
            <w:r w:rsidRPr="008850AA">
              <w:t>Wykaz robót budowanych</w:t>
            </w:r>
          </w:p>
        </w:tc>
      </w:tr>
      <w:tr w:rsidR="008850AA" w:rsidRPr="006672A6" w:rsidTr="00F0045D">
        <w:tc>
          <w:tcPr>
            <w:tcW w:w="851" w:type="dxa"/>
          </w:tcPr>
          <w:p w:rsidR="008850AA" w:rsidRPr="006672A6" w:rsidRDefault="008850AA" w:rsidP="00F0045D">
            <w:pPr>
              <w:spacing w:before="60" w:after="120"/>
              <w:jc w:val="both"/>
              <w:rPr>
                <w:b/>
              </w:rPr>
            </w:pPr>
            <w:r w:rsidRPr="008850AA">
              <w:t>9</w:t>
            </w:r>
          </w:p>
        </w:tc>
        <w:tc>
          <w:tcPr>
            <w:tcW w:w="8505" w:type="dxa"/>
          </w:tcPr>
          <w:p w:rsidR="008850AA" w:rsidRPr="006672A6" w:rsidRDefault="008850AA" w:rsidP="00F0045D">
            <w:pPr>
              <w:spacing w:before="60" w:after="120"/>
              <w:jc w:val="both"/>
              <w:rPr>
                <w:b/>
              </w:rPr>
            </w:pPr>
            <w:r w:rsidRPr="008850AA">
              <w:t>Wykaz osób</w:t>
            </w:r>
          </w:p>
        </w:tc>
      </w:tr>
      <w:tr w:rsidR="008850AA" w:rsidRPr="006672A6" w:rsidTr="00F0045D">
        <w:tc>
          <w:tcPr>
            <w:tcW w:w="851" w:type="dxa"/>
          </w:tcPr>
          <w:p w:rsidR="008850AA" w:rsidRPr="006672A6" w:rsidRDefault="008850AA" w:rsidP="00F0045D">
            <w:pPr>
              <w:spacing w:before="60" w:after="120"/>
              <w:jc w:val="both"/>
              <w:rPr>
                <w:b/>
              </w:rPr>
            </w:pPr>
            <w:r w:rsidRPr="008850AA">
              <w:t>10</w:t>
            </w:r>
          </w:p>
        </w:tc>
        <w:tc>
          <w:tcPr>
            <w:tcW w:w="8505" w:type="dxa"/>
          </w:tcPr>
          <w:p w:rsidR="008850AA" w:rsidRPr="006672A6" w:rsidRDefault="008850AA" w:rsidP="00F0045D">
            <w:pPr>
              <w:spacing w:before="60" w:after="120"/>
              <w:jc w:val="both"/>
              <w:rPr>
                <w:b/>
              </w:rPr>
            </w:pPr>
            <w:r w:rsidRPr="008850AA">
              <w:t>Oświadczenie uprawnienia</w:t>
            </w:r>
          </w:p>
        </w:tc>
      </w:tr>
      <w:tr w:rsidR="008850AA" w:rsidRPr="006672A6" w:rsidTr="00F0045D">
        <w:tc>
          <w:tcPr>
            <w:tcW w:w="851" w:type="dxa"/>
          </w:tcPr>
          <w:p w:rsidR="008850AA" w:rsidRPr="006672A6" w:rsidRDefault="008850AA" w:rsidP="00F0045D">
            <w:pPr>
              <w:spacing w:before="60" w:after="120"/>
              <w:jc w:val="both"/>
              <w:rPr>
                <w:b/>
              </w:rPr>
            </w:pPr>
            <w:r w:rsidRPr="008850AA">
              <w:t>11</w:t>
            </w:r>
          </w:p>
        </w:tc>
        <w:tc>
          <w:tcPr>
            <w:tcW w:w="8505" w:type="dxa"/>
          </w:tcPr>
          <w:p w:rsidR="008850AA" w:rsidRPr="006672A6" w:rsidRDefault="008850AA" w:rsidP="00F0045D">
            <w:pPr>
              <w:spacing w:before="60" w:after="120"/>
              <w:jc w:val="both"/>
              <w:rPr>
                <w:b/>
              </w:rPr>
            </w:pPr>
            <w:r w:rsidRPr="008850AA">
              <w:t>Ubezpieczenie od odpowiedzialności cywilnej</w:t>
            </w:r>
          </w:p>
        </w:tc>
      </w:tr>
      <w:tr w:rsidR="008850AA" w:rsidRPr="006672A6" w:rsidTr="00F0045D">
        <w:tc>
          <w:tcPr>
            <w:tcW w:w="851" w:type="dxa"/>
          </w:tcPr>
          <w:p w:rsidR="008850AA" w:rsidRPr="006672A6" w:rsidRDefault="008850AA" w:rsidP="00F0045D">
            <w:pPr>
              <w:spacing w:before="60" w:after="120"/>
              <w:jc w:val="both"/>
              <w:rPr>
                <w:b/>
              </w:rPr>
            </w:pPr>
            <w:r w:rsidRPr="008850AA">
              <w:t>12</w:t>
            </w:r>
          </w:p>
        </w:tc>
        <w:tc>
          <w:tcPr>
            <w:tcW w:w="8505" w:type="dxa"/>
          </w:tcPr>
          <w:p w:rsidR="008850AA" w:rsidRPr="006672A6" w:rsidRDefault="008850AA" w:rsidP="00F0045D">
            <w:pPr>
              <w:spacing w:before="60" w:after="120"/>
              <w:jc w:val="both"/>
              <w:rPr>
                <w:b/>
              </w:rPr>
            </w:pPr>
            <w:r w:rsidRPr="008850AA">
              <w:t>Odpis z właściwego rejestru lub z centralnej ewidencji i informacji o działalności gospodarczej</w:t>
            </w:r>
          </w:p>
        </w:tc>
      </w:tr>
      <w:tr w:rsidR="008850AA" w:rsidRPr="006672A6" w:rsidTr="00F0045D">
        <w:tc>
          <w:tcPr>
            <w:tcW w:w="851" w:type="dxa"/>
          </w:tcPr>
          <w:p w:rsidR="008850AA" w:rsidRPr="006672A6" w:rsidRDefault="008850AA" w:rsidP="00F0045D">
            <w:pPr>
              <w:spacing w:before="60" w:after="120"/>
              <w:jc w:val="both"/>
              <w:rPr>
                <w:b/>
              </w:rPr>
            </w:pPr>
            <w:r w:rsidRPr="008850AA">
              <w:t>13</w:t>
            </w:r>
          </w:p>
        </w:tc>
        <w:tc>
          <w:tcPr>
            <w:tcW w:w="8505" w:type="dxa"/>
          </w:tcPr>
          <w:p w:rsidR="008850AA" w:rsidRPr="006672A6" w:rsidRDefault="008850AA" w:rsidP="00F0045D">
            <w:pPr>
              <w:spacing w:before="60" w:after="120"/>
              <w:jc w:val="both"/>
              <w:rPr>
                <w:b/>
              </w:rPr>
            </w:pPr>
            <w:r w:rsidRPr="008850AA">
              <w:t>Zaświadczenie właściwego naczelnika urzędu skarbowego</w:t>
            </w:r>
          </w:p>
        </w:tc>
      </w:tr>
      <w:tr w:rsidR="008850AA" w:rsidRPr="006672A6" w:rsidTr="00F0045D">
        <w:tc>
          <w:tcPr>
            <w:tcW w:w="851" w:type="dxa"/>
          </w:tcPr>
          <w:p w:rsidR="008850AA" w:rsidRPr="006672A6" w:rsidRDefault="008850AA" w:rsidP="00F0045D">
            <w:pPr>
              <w:spacing w:before="60" w:after="120"/>
              <w:jc w:val="both"/>
              <w:rPr>
                <w:b/>
              </w:rPr>
            </w:pPr>
            <w:r w:rsidRPr="008850AA">
              <w:t>14</w:t>
            </w:r>
          </w:p>
        </w:tc>
        <w:tc>
          <w:tcPr>
            <w:tcW w:w="8505" w:type="dxa"/>
          </w:tcPr>
          <w:p w:rsidR="008850AA" w:rsidRPr="006672A6" w:rsidRDefault="008850AA" w:rsidP="00F0045D">
            <w:pPr>
              <w:spacing w:before="60" w:after="120"/>
              <w:jc w:val="both"/>
              <w:rPr>
                <w:b/>
              </w:rPr>
            </w:pPr>
            <w:r w:rsidRPr="008850AA">
              <w:t>Zaświadczenie właściwej terenowej jednostki organizacyjnej ZUS lub KRUS</w:t>
            </w:r>
          </w:p>
        </w:tc>
      </w:tr>
      <w:tr w:rsidR="008850AA" w:rsidRPr="006672A6" w:rsidTr="00F0045D">
        <w:tc>
          <w:tcPr>
            <w:tcW w:w="851" w:type="dxa"/>
          </w:tcPr>
          <w:p w:rsidR="008850AA" w:rsidRPr="006672A6" w:rsidRDefault="008850AA" w:rsidP="00F0045D">
            <w:pPr>
              <w:spacing w:before="60" w:after="120"/>
              <w:jc w:val="both"/>
              <w:rPr>
                <w:b/>
              </w:rPr>
            </w:pPr>
            <w:r w:rsidRPr="008850AA">
              <w:t>15</w:t>
            </w:r>
          </w:p>
        </w:tc>
        <w:tc>
          <w:tcPr>
            <w:tcW w:w="8505" w:type="dxa"/>
          </w:tcPr>
          <w:p w:rsidR="008850AA" w:rsidRPr="006672A6" w:rsidRDefault="008850AA" w:rsidP="00F0045D">
            <w:pPr>
              <w:spacing w:before="60" w:after="120"/>
              <w:jc w:val="both"/>
              <w:rPr>
                <w:b/>
              </w:rPr>
            </w:pPr>
            <w:r w:rsidRPr="008850AA">
              <w:t>Informacja z odpowiedniego rejestru lub inny równoważny dokument</w:t>
            </w:r>
          </w:p>
        </w:tc>
      </w:tr>
      <w:tr w:rsidR="008850AA" w:rsidRPr="006672A6" w:rsidTr="00F0045D">
        <w:tc>
          <w:tcPr>
            <w:tcW w:w="851" w:type="dxa"/>
          </w:tcPr>
          <w:p w:rsidR="008850AA" w:rsidRPr="006672A6" w:rsidRDefault="008850AA" w:rsidP="00F0045D">
            <w:pPr>
              <w:spacing w:before="60" w:after="120"/>
              <w:jc w:val="both"/>
              <w:rPr>
                <w:b/>
              </w:rPr>
            </w:pPr>
            <w:r w:rsidRPr="008850AA">
              <w:t>16</w:t>
            </w:r>
          </w:p>
        </w:tc>
        <w:tc>
          <w:tcPr>
            <w:tcW w:w="8505" w:type="dxa"/>
          </w:tcPr>
          <w:p w:rsidR="008850AA" w:rsidRPr="006672A6" w:rsidRDefault="008850AA" w:rsidP="00F0045D">
            <w:pPr>
              <w:spacing w:before="60" w:after="120"/>
              <w:jc w:val="both"/>
              <w:rPr>
                <w:b/>
              </w:rPr>
            </w:pPr>
            <w:r w:rsidRPr="008850AA">
              <w:t>Dokument potwierdzający niezaleganie przez wykonawcę z opłacaniem podatków</w:t>
            </w:r>
          </w:p>
        </w:tc>
      </w:tr>
      <w:tr w:rsidR="008850AA" w:rsidRPr="006672A6" w:rsidTr="00F0045D">
        <w:tc>
          <w:tcPr>
            <w:tcW w:w="851" w:type="dxa"/>
          </w:tcPr>
          <w:p w:rsidR="008850AA" w:rsidRPr="006672A6" w:rsidRDefault="008850AA" w:rsidP="00F0045D">
            <w:pPr>
              <w:spacing w:before="60" w:after="120"/>
              <w:jc w:val="both"/>
              <w:rPr>
                <w:b/>
              </w:rPr>
            </w:pPr>
            <w:r w:rsidRPr="008850AA">
              <w:t>17</w:t>
            </w:r>
          </w:p>
        </w:tc>
        <w:tc>
          <w:tcPr>
            <w:tcW w:w="8505" w:type="dxa"/>
          </w:tcPr>
          <w:p w:rsidR="008850AA" w:rsidRPr="006672A6" w:rsidRDefault="008850AA" w:rsidP="00F0045D">
            <w:pPr>
              <w:spacing w:before="60" w:after="120"/>
              <w:jc w:val="both"/>
              <w:rPr>
                <w:b/>
              </w:rPr>
            </w:pPr>
            <w:r w:rsidRPr="008850AA">
              <w:t>Dokument potwierdzający, że nie otwarto likwidacji wykonawcy</w:t>
            </w:r>
          </w:p>
        </w:tc>
      </w:tr>
    </w:tbl>
    <w:p w:rsidR="00603291" w:rsidRPr="001F1FE4" w:rsidRDefault="00603291" w:rsidP="00603291">
      <w:pPr>
        <w:spacing w:before="60" w:after="120"/>
        <w:jc w:val="both"/>
        <w:rPr>
          <w:b/>
          <w:sz w:val="12"/>
          <w:szCs w:val="1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8505"/>
      </w:tblGrid>
      <w:tr w:rsidR="00603291" w:rsidRPr="006672A6" w:rsidTr="00826950">
        <w:tc>
          <w:tcPr>
            <w:tcW w:w="851" w:type="dxa"/>
          </w:tcPr>
          <w:p w:rsidR="00603291" w:rsidRPr="006672A6" w:rsidRDefault="00603291" w:rsidP="006672A6">
            <w:pPr>
              <w:spacing w:before="60" w:after="120"/>
              <w:jc w:val="both"/>
              <w:rPr>
                <w:b/>
                <w:sz w:val="20"/>
                <w:szCs w:val="20"/>
              </w:rPr>
            </w:pPr>
            <w:r w:rsidRPr="006672A6">
              <w:rPr>
                <w:b/>
                <w:sz w:val="20"/>
                <w:szCs w:val="20"/>
              </w:rPr>
              <w:lastRenderedPageBreak/>
              <w:t xml:space="preserve">Nr </w:t>
            </w:r>
          </w:p>
        </w:tc>
        <w:tc>
          <w:tcPr>
            <w:tcW w:w="8505" w:type="dxa"/>
          </w:tcPr>
          <w:p w:rsidR="00603291" w:rsidRPr="006672A6" w:rsidRDefault="00603291" w:rsidP="006672A6">
            <w:pPr>
              <w:spacing w:before="60" w:after="120"/>
              <w:jc w:val="both"/>
              <w:rPr>
                <w:b/>
                <w:sz w:val="20"/>
                <w:szCs w:val="20"/>
              </w:rPr>
            </w:pPr>
            <w:r w:rsidRPr="006672A6">
              <w:rPr>
                <w:b/>
                <w:sz w:val="20"/>
                <w:szCs w:val="20"/>
              </w:rPr>
              <w:t>Nazwa dokumentu / wzoru</w:t>
            </w:r>
          </w:p>
        </w:tc>
      </w:tr>
      <w:tr w:rsidR="008850AA" w:rsidRPr="006672A6" w:rsidTr="00F0045D">
        <w:tc>
          <w:tcPr>
            <w:tcW w:w="851" w:type="dxa"/>
          </w:tcPr>
          <w:p w:rsidR="008850AA" w:rsidRPr="006672A6" w:rsidRDefault="008850AA" w:rsidP="00F0045D">
            <w:pPr>
              <w:spacing w:before="60" w:after="120"/>
              <w:jc w:val="both"/>
              <w:rPr>
                <w:b/>
              </w:rPr>
            </w:pPr>
            <w:r w:rsidRPr="008850AA">
              <w:t>1</w:t>
            </w:r>
          </w:p>
        </w:tc>
        <w:tc>
          <w:tcPr>
            <w:tcW w:w="8505" w:type="dxa"/>
          </w:tcPr>
          <w:p w:rsidR="008850AA" w:rsidRPr="006672A6" w:rsidRDefault="008850AA" w:rsidP="00F0045D">
            <w:pPr>
              <w:spacing w:before="60" w:after="120"/>
              <w:jc w:val="both"/>
              <w:rPr>
                <w:b/>
              </w:rPr>
            </w:pPr>
            <w:r w:rsidRPr="008850AA">
              <w:t>1. Projekt budowlany.pdf</w:t>
            </w:r>
          </w:p>
        </w:tc>
      </w:tr>
      <w:tr w:rsidR="008850AA" w:rsidRPr="006672A6" w:rsidTr="00F0045D">
        <w:tc>
          <w:tcPr>
            <w:tcW w:w="851" w:type="dxa"/>
          </w:tcPr>
          <w:p w:rsidR="008850AA" w:rsidRPr="006672A6" w:rsidRDefault="008850AA" w:rsidP="00F0045D">
            <w:pPr>
              <w:spacing w:before="60" w:after="120"/>
              <w:jc w:val="both"/>
              <w:rPr>
                <w:b/>
              </w:rPr>
            </w:pPr>
            <w:r w:rsidRPr="008850AA">
              <w:t>2</w:t>
            </w:r>
          </w:p>
        </w:tc>
        <w:tc>
          <w:tcPr>
            <w:tcW w:w="8505" w:type="dxa"/>
          </w:tcPr>
          <w:p w:rsidR="008850AA" w:rsidRPr="006672A6" w:rsidRDefault="008850AA" w:rsidP="00F0045D">
            <w:pPr>
              <w:spacing w:before="60" w:after="120"/>
              <w:jc w:val="both"/>
              <w:rPr>
                <w:b/>
              </w:rPr>
            </w:pPr>
            <w:r w:rsidRPr="008850AA">
              <w:t>2. Orientacja.pdf</w:t>
            </w:r>
          </w:p>
        </w:tc>
      </w:tr>
      <w:tr w:rsidR="008850AA" w:rsidRPr="006672A6" w:rsidTr="00F0045D">
        <w:tc>
          <w:tcPr>
            <w:tcW w:w="851" w:type="dxa"/>
          </w:tcPr>
          <w:p w:rsidR="008850AA" w:rsidRPr="006672A6" w:rsidRDefault="008850AA" w:rsidP="00F0045D">
            <w:pPr>
              <w:spacing w:before="60" w:after="120"/>
              <w:jc w:val="both"/>
              <w:rPr>
                <w:b/>
              </w:rPr>
            </w:pPr>
            <w:r w:rsidRPr="008850AA">
              <w:t>3</w:t>
            </w:r>
          </w:p>
        </w:tc>
        <w:tc>
          <w:tcPr>
            <w:tcW w:w="8505" w:type="dxa"/>
          </w:tcPr>
          <w:p w:rsidR="008850AA" w:rsidRPr="006672A6" w:rsidRDefault="008850AA" w:rsidP="00F0045D">
            <w:pPr>
              <w:spacing w:before="60" w:after="120"/>
              <w:jc w:val="both"/>
              <w:rPr>
                <w:b/>
              </w:rPr>
            </w:pPr>
            <w:r w:rsidRPr="008850AA">
              <w:t>3. Przekroje normalne.pdf</w:t>
            </w:r>
          </w:p>
        </w:tc>
      </w:tr>
      <w:tr w:rsidR="008850AA" w:rsidRPr="006672A6" w:rsidTr="00F0045D">
        <w:tc>
          <w:tcPr>
            <w:tcW w:w="851" w:type="dxa"/>
          </w:tcPr>
          <w:p w:rsidR="008850AA" w:rsidRPr="006672A6" w:rsidRDefault="008850AA" w:rsidP="00F0045D">
            <w:pPr>
              <w:spacing w:before="60" w:after="120"/>
              <w:jc w:val="both"/>
              <w:rPr>
                <w:b/>
              </w:rPr>
            </w:pPr>
            <w:r w:rsidRPr="008850AA">
              <w:t>4</w:t>
            </w:r>
          </w:p>
        </w:tc>
        <w:tc>
          <w:tcPr>
            <w:tcW w:w="8505" w:type="dxa"/>
          </w:tcPr>
          <w:p w:rsidR="008850AA" w:rsidRPr="006672A6" w:rsidRDefault="008850AA" w:rsidP="00F0045D">
            <w:pPr>
              <w:spacing w:before="60" w:after="120"/>
              <w:jc w:val="both"/>
              <w:rPr>
                <w:b/>
              </w:rPr>
            </w:pPr>
            <w:r w:rsidRPr="008850AA">
              <w:t>4. Plan Syt  Rajsko przy kościele wersja od DP-1.pdf</w:t>
            </w:r>
          </w:p>
        </w:tc>
      </w:tr>
      <w:tr w:rsidR="008850AA" w:rsidRPr="006672A6" w:rsidTr="00F0045D">
        <w:tc>
          <w:tcPr>
            <w:tcW w:w="851" w:type="dxa"/>
          </w:tcPr>
          <w:p w:rsidR="008850AA" w:rsidRPr="006672A6" w:rsidRDefault="008850AA" w:rsidP="00F0045D">
            <w:pPr>
              <w:spacing w:before="60" w:after="120"/>
              <w:jc w:val="both"/>
              <w:rPr>
                <w:b/>
              </w:rPr>
            </w:pPr>
            <w:r w:rsidRPr="008850AA">
              <w:t>5</w:t>
            </w:r>
          </w:p>
        </w:tc>
        <w:tc>
          <w:tcPr>
            <w:tcW w:w="8505" w:type="dxa"/>
          </w:tcPr>
          <w:p w:rsidR="008850AA" w:rsidRPr="006672A6" w:rsidRDefault="008850AA" w:rsidP="00F0045D">
            <w:pPr>
              <w:spacing w:before="60" w:after="120"/>
              <w:jc w:val="both"/>
              <w:rPr>
                <w:b/>
              </w:rPr>
            </w:pPr>
            <w:r w:rsidRPr="008850AA">
              <w:t>5. Plan Syt  Rajsko przy kościele wersja od DP-2.pdf</w:t>
            </w:r>
          </w:p>
        </w:tc>
      </w:tr>
      <w:tr w:rsidR="008850AA" w:rsidRPr="006672A6" w:rsidTr="00F0045D">
        <w:tc>
          <w:tcPr>
            <w:tcW w:w="851" w:type="dxa"/>
          </w:tcPr>
          <w:p w:rsidR="008850AA" w:rsidRPr="006672A6" w:rsidRDefault="008850AA" w:rsidP="00F0045D">
            <w:pPr>
              <w:spacing w:before="60" w:after="120"/>
              <w:jc w:val="both"/>
              <w:rPr>
                <w:b/>
              </w:rPr>
            </w:pPr>
            <w:r w:rsidRPr="008850AA">
              <w:t>6</w:t>
            </w:r>
          </w:p>
        </w:tc>
        <w:tc>
          <w:tcPr>
            <w:tcW w:w="8505" w:type="dxa"/>
          </w:tcPr>
          <w:p w:rsidR="008850AA" w:rsidRPr="006672A6" w:rsidRDefault="008850AA" w:rsidP="00F0045D">
            <w:pPr>
              <w:spacing w:before="60" w:after="120"/>
              <w:jc w:val="both"/>
              <w:rPr>
                <w:b/>
              </w:rPr>
            </w:pPr>
            <w:r w:rsidRPr="008850AA">
              <w:t>6. SST Rajsko.pdf</w:t>
            </w:r>
          </w:p>
        </w:tc>
      </w:tr>
      <w:tr w:rsidR="008850AA" w:rsidRPr="006672A6" w:rsidTr="00F0045D">
        <w:tc>
          <w:tcPr>
            <w:tcW w:w="851" w:type="dxa"/>
          </w:tcPr>
          <w:p w:rsidR="008850AA" w:rsidRPr="006672A6" w:rsidRDefault="008850AA" w:rsidP="00F0045D">
            <w:pPr>
              <w:spacing w:before="60" w:after="120"/>
              <w:jc w:val="both"/>
              <w:rPr>
                <w:b/>
              </w:rPr>
            </w:pPr>
            <w:r w:rsidRPr="008850AA">
              <w:t>7</w:t>
            </w:r>
          </w:p>
        </w:tc>
        <w:tc>
          <w:tcPr>
            <w:tcW w:w="8505" w:type="dxa"/>
          </w:tcPr>
          <w:p w:rsidR="008850AA" w:rsidRPr="006672A6" w:rsidRDefault="008850AA" w:rsidP="00F0045D">
            <w:pPr>
              <w:spacing w:before="60" w:after="120"/>
              <w:jc w:val="both"/>
              <w:rPr>
                <w:b/>
              </w:rPr>
            </w:pPr>
            <w:r w:rsidRPr="008850AA">
              <w:t>umowa - przebudowa Rajsko - projekt.doc</w:t>
            </w:r>
          </w:p>
        </w:tc>
      </w:tr>
    </w:tbl>
    <w:p w:rsidR="00EB7871" w:rsidRPr="003209A8" w:rsidRDefault="00EB7871" w:rsidP="00EE6B68">
      <w:pPr>
        <w:pStyle w:val="Nagwek1"/>
        <w:numPr>
          <w:ilvl w:val="0"/>
          <w:numId w:val="0"/>
        </w:numPr>
      </w:pPr>
    </w:p>
    <w:sectPr w:rsidR="00EB7871" w:rsidRPr="003209A8">
      <w:headerReference w:type="even" r:id="rId8"/>
      <w:headerReference w:type="default" r:id="rId9"/>
      <w:footerReference w:type="even" r:id="rId10"/>
      <w:footerReference w:type="default" r:id="rId11"/>
      <w:headerReference w:type="first" r:id="rId12"/>
      <w:footerReference w:type="first" r:id="rId13"/>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0BC" w:rsidRDefault="003560BC">
      <w:r>
        <w:separator/>
      </w:r>
    </w:p>
  </w:endnote>
  <w:endnote w:type="continuationSeparator" w:id="0">
    <w:p w:rsidR="003560BC" w:rsidRDefault="00356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notTrueType/>
    <w:pitch w:val="default"/>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TimesNewRoman">
    <w:altName w:val="Yu Gothic"/>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0AA" w:rsidRDefault="008850A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830" w:rsidRDefault="00560B05">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rsidR="00D35830" w:rsidRDefault="00D35830">
    <w:pPr>
      <w:pStyle w:val="Stopka"/>
      <w:tabs>
        <w:tab w:val="clear" w:pos="4536"/>
        <w:tab w:val="right" w:pos="9000"/>
      </w:tabs>
      <w:rPr>
        <w:sz w:val="18"/>
        <w:szCs w:val="18"/>
      </w:rPr>
    </w:pPr>
    <w:r>
      <w:rPr>
        <w:sz w:val="18"/>
        <w:szCs w:val="18"/>
      </w:rPr>
      <w:t>System ProPublico © Datacomp</w:t>
    </w:r>
    <w:r>
      <w:rPr>
        <w:sz w:val="18"/>
        <w:szCs w:val="18"/>
      </w:rPr>
      <w:tab/>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560B05">
      <w:rPr>
        <w:rStyle w:val="Numerstrony"/>
        <w:noProof/>
        <w:sz w:val="18"/>
        <w:szCs w:val="18"/>
      </w:rPr>
      <w:t>25</w:t>
    </w:r>
    <w:r>
      <w:rPr>
        <w:rStyle w:val="Numerstrony"/>
        <w:sz w:val="18"/>
        <w:szCs w:val="18"/>
      </w:rPr>
      <w:fldChar w:fldCharType="end"/>
    </w:r>
    <w:r>
      <w:rPr>
        <w:rStyle w:val="Numerstrony"/>
        <w:sz w:val="18"/>
        <w:szCs w:val="18"/>
      </w:rPr>
      <w:t>/</w:t>
    </w:r>
    <w:r>
      <w:rPr>
        <w:rStyle w:val="Numerstrony"/>
        <w:sz w:val="18"/>
        <w:szCs w:val="18"/>
      </w:rPr>
      <w:fldChar w:fldCharType="begin"/>
    </w:r>
    <w:r>
      <w:rPr>
        <w:rStyle w:val="Numerstrony"/>
        <w:sz w:val="18"/>
        <w:szCs w:val="18"/>
      </w:rPr>
      <w:instrText xml:space="preserve"> NUMPAGES </w:instrText>
    </w:r>
    <w:r>
      <w:rPr>
        <w:rStyle w:val="Numerstrony"/>
        <w:sz w:val="18"/>
        <w:szCs w:val="18"/>
      </w:rPr>
      <w:fldChar w:fldCharType="separate"/>
    </w:r>
    <w:r w:rsidR="00560B05">
      <w:rPr>
        <w:rStyle w:val="Numerstrony"/>
        <w:noProof/>
        <w:sz w:val="18"/>
        <w:szCs w:val="18"/>
      </w:rPr>
      <w:t>25</w:t>
    </w:r>
    <w:r>
      <w:rPr>
        <w:rStyle w:val="Numerstrony"/>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0AA" w:rsidRDefault="008850A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0BC" w:rsidRDefault="003560BC">
      <w:r>
        <w:separator/>
      </w:r>
    </w:p>
  </w:footnote>
  <w:footnote w:type="continuationSeparator" w:id="0">
    <w:p w:rsidR="003560BC" w:rsidRDefault="003560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0AA" w:rsidRDefault="008850A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830" w:rsidRDefault="00D35830">
    <w:pPr>
      <w:pStyle w:val="Nagwek"/>
      <w:jc w:val="center"/>
      <w:rPr>
        <w:sz w:val="18"/>
        <w:szCs w:val="18"/>
      </w:rPr>
    </w:pPr>
    <w:r>
      <w:rPr>
        <w:sz w:val="18"/>
        <w:szCs w:val="18"/>
      </w:rPr>
      <w:t>Specyfikacja istotnych warunków zamówienia</w:t>
    </w:r>
  </w:p>
  <w:p w:rsidR="00D35830" w:rsidRDefault="008850AA">
    <w:pPr>
      <w:pStyle w:val="Nagwek"/>
      <w:jc w:val="center"/>
      <w:rPr>
        <w:sz w:val="18"/>
        <w:szCs w:val="18"/>
      </w:rPr>
    </w:pPr>
    <w:r>
      <w:rPr>
        <w:sz w:val="18"/>
        <w:szCs w:val="18"/>
      </w:rPr>
      <w:t>Przebudowa nawierzchni drogi gminnej nr 675535P w miejscowości Rajsko</w:t>
    </w:r>
  </w:p>
  <w:p w:rsidR="00D35830" w:rsidRDefault="00560B05">
    <w:pPr>
      <w:pStyle w:val="Nagwek"/>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0AA" w:rsidRDefault="008850A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82DFE"/>
    <w:multiLevelType w:val="hybridMultilevel"/>
    <w:tmpl w:val="5C325306"/>
    <w:lvl w:ilvl="0" w:tplc="F6163B1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nsid w:val="0798071B"/>
    <w:multiLevelType w:val="hybridMultilevel"/>
    <w:tmpl w:val="69D20C5A"/>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
    <w:nsid w:val="117C759E"/>
    <w:multiLevelType w:val="hybridMultilevel"/>
    <w:tmpl w:val="816449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58D6837"/>
    <w:multiLevelType w:val="hybridMultilevel"/>
    <w:tmpl w:val="A9E656D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6416735"/>
    <w:multiLevelType w:val="hybridMultilevel"/>
    <w:tmpl w:val="406003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
    <w:nsid w:val="18BF7A65"/>
    <w:multiLevelType w:val="hybridMultilevel"/>
    <w:tmpl w:val="769A8BD2"/>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7">
    <w:nsid w:val="1A7357F3"/>
    <w:multiLevelType w:val="hybridMultilevel"/>
    <w:tmpl w:val="A22CFBCC"/>
    <w:lvl w:ilvl="0" w:tplc="04150017">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8">
    <w:nsid w:val="1ADE6D00"/>
    <w:multiLevelType w:val="hybridMultilevel"/>
    <w:tmpl w:val="CFBAAC6E"/>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9">
    <w:nsid w:val="1C4C5263"/>
    <w:multiLevelType w:val="hybridMultilevel"/>
    <w:tmpl w:val="A5FA0134"/>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10">
    <w:nsid w:val="1EE3197E"/>
    <w:multiLevelType w:val="multilevel"/>
    <w:tmpl w:val="2716D4EE"/>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1">
    <w:nsid w:val="26956280"/>
    <w:multiLevelType w:val="hybridMultilevel"/>
    <w:tmpl w:val="7BEC6EAC"/>
    <w:lvl w:ilvl="0" w:tplc="FD74DC06">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2">
    <w:nsid w:val="290C68C8"/>
    <w:multiLevelType w:val="hybridMultilevel"/>
    <w:tmpl w:val="0C7C50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nsid w:val="2AE72694"/>
    <w:multiLevelType w:val="hybridMultilevel"/>
    <w:tmpl w:val="A11089E2"/>
    <w:lvl w:ilvl="0" w:tplc="523A0386">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4">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6">
    <w:nsid w:val="33B8558B"/>
    <w:multiLevelType w:val="hybridMultilevel"/>
    <w:tmpl w:val="FB50DC1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8">
    <w:nsid w:val="38BA6E44"/>
    <w:multiLevelType w:val="hybridMultilevel"/>
    <w:tmpl w:val="6D945006"/>
    <w:lvl w:ilvl="0" w:tplc="A0542472">
      <w:start w:val="1"/>
      <w:numFmt w:val="lowerLetter"/>
      <w:lvlText w:val="%1)"/>
      <w:lvlJc w:val="left"/>
      <w:pPr>
        <w:ind w:left="1040" w:hanging="360"/>
      </w:pPr>
      <w:rPr>
        <w:rFonts w:hint="default"/>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9">
    <w:nsid w:val="3DEB2F60"/>
    <w:multiLevelType w:val="hybridMultilevel"/>
    <w:tmpl w:val="9B1ABF76"/>
    <w:lvl w:ilvl="0" w:tplc="E76CA98A">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0">
    <w:nsid w:val="40FA710C"/>
    <w:multiLevelType w:val="hybridMultilevel"/>
    <w:tmpl w:val="ACA23BC8"/>
    <w:lvl w:ilvl="0" w:tplc="A7CA88DA">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1">
    <w:nsid w:val="420465B4"/>
    <w:multiLevelType w:val="hybridMultilevel"/>
    <w:tmpl w:val="3AA65D2A"/>
    <w:lvl w:ilvl="0" w:tplc="EC5AEDD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2">
    <w:nsid w:val="47F40C48"/>
    <w:multiLevelType w:val="hybridMultilevel"/>
    <w:tmpl w:val="B47EC452"/>
    <w:lvl w:ilvl="0" w:tplc="28CA2FDE">
      <w:start w:val="1"/>
      <w:numFmt w:val="lowerLetter"/>
      <w:lvlText w:val="%1)"/>
      <w:lvlJc w:val="left"/>
      <w:pPr>
        <w:ind w:left="1040" w:hanging="360"/>
      </w:pPr>
      <w:rPr>
        <w:rFonts w:ascii="Times New Roman" w:eastAsia="Times New Roman" w:hAnsi="Times New Roman" w:cs="Times New Roman"/>
        <w:i w:val="0"/>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3">
    <w:nsid w:val="4B860C79"/>
    <w:multiLevelType w:val="hybridMultilevel"/>
    <w:tmpl w:val="84FAF8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C2A3023"/>
    <w:multiLevelType w:val="multilevel"/>
    <w:tmpl w:val="CEA8B826"/>
    <w:lvl w:ilvl="0">
      <w:start w:val="8"/>
      <w:numFmt w:val="decimal"/>
      <w:lvlText w:val="%1."/>
      <w:lvlJc w:val="left"/>
      <w:pPr>
        <w:ind w:left="540" w:hanging="540"/>
      </w:pPr>
      <w:rPr>
        <w:rFonts w:hint="default"/>
      </w:rPr>
    </w:lvl>
    <w:lvl w:ilvl="1">
      <w:start w:val="4"/>
      <w:numFmt w:val="decimal"/>
      <w:lvlText w:val="%1.%2."/>
      <w:lvlJc w:val="left"/>
      <w:pPr>
        <w:ind w:left="880" w:hanging="54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5">
    <w:nsid w:val="5661095D"/>
    <w:multiLevelType w:val="hybridMultilevel"/>
    <w:tmpl w:val="E788EE0C"/>
    <w:lvl w:ilvl="0" w:tplc="D8002BCA">
      <w:start w:val="1"/>
      <w:numFmt w:val="lowerLetter"/>
      <w:lvlText w:val="%1)"/>
      <w:lvlJc w:val="left"/>
      <w:pPr>
        <w:ind w:left="360" w:hanging="360"/>
      </w:pPr>
      <w:rPr>
        <w:rFonts w:ascii="Times New Roman" w:hAnsi="Times New Roman" w:cs="Times New Roman"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5687380A"/>
    <w:multiLevelType w:val="hybridMultilevel"/>
    <w:tmpl w:val="CC185F18"/>
    <w:lvl w:ilvl="0" w:tplc="9B28E618">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27">
    <w:nsid w:val="58BB4590"/>
    <w:multiLevelType w:val="hybridMultilevel"/>
    <w:tmpl w:val="C07494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5E8E2674"/>
    <w:multiLevelType w:val="hybridMultilevel"/>
    <w:tmpl w:val="E8A0EA78"/>
    <w:lvl w:ilvl="0" w:tplc="D070E66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9">
    <w:nsid w:val="605D296E"/>
    <w:multiLevelType w:val="hybridMultilevel"/>
    <w:tmpl w:val="B260A892"/>
    <w:lvl w:ilvl="0" w:tplc="DE781C5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0">
    <w:nsid w:val="60864286"/>
    <w:multiLevelType w:val="hybridMultilevel"/>
    <w:tmpl w:val="C7964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5FB1BD6"/>
    <w:multiLevelType w:val="hybridMultilevel"/>
    <w:tmpl w:val="35267636"/>
    <w:lvl w:ilvl="0" w:tplc="754EB04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2">
    <w:nsid w:val="729333E5"/>
    <w:multiLevelType w:val="multilevel"/>
    <w:tmpl w:val="8208112A"/>
    <w:lvl w:ilvl="0">
      <w:start w:val="13"/>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nsid w:val="7A3508D0"/>
    <w:multiLevelType w:val="hybridMultilevel"/>
    <w:tmpl w:val="6A12AAF4"/>
    <w:lvl w:ilvl="0" w:tplc="3BD6D2FA">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4">
    <w:nsid w:val="7DEF04A2"/>
    <w:multiLevelType w:val="hybridMultilevel"/>
    <w:tmpl w:val="E37C9F78"/>
    <w:lvl w:ilvl="0" w:tplc="B0D6A646">
      <w:start w:val="1"/>
      <w:numFmt w:val="bullet"/>
      <w:lvlText w:val=""/>
      <w:lvlJc w:val="left"/>
      <w:pPr>
        <w:ind w:left="1713" w:hanging="360"/>
      </w:pPr>
      <w:rPr>
        <w:rFonts w:ascii="Symbol" w:hAnsi="Symbol"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num w:numId="1">
    <w:abstractNumId w:val="10"/>
  </w:num>
  <w:num w:numId="2">
    <w:abstractNumId w:val="15"/>
  </w:num>
  <w:num w:numId="3">
    <w:abstractNumId w:val="23"/>
  </w:num>
  <w:num w:numId="4">
    <w:abstractNumId w:val="16"/>
  </w:num>
  <w:num w:numId="5">
    <w:abstractNumId w:val="9"/>
  </w:num>
  <w:num w:numId="6">
    <w:abstractNumId w:val="6"/>
  </w:num>
  <w:num w:numId="7">
    <w:abstractNumId w:val="8"/>
  </w:num>
  <w:num w:numId="8">
    <w:abstractNumId w:val="30"/>
  </w:num>
  <w:num w:numId="9">
    <w:abstractNumId w:val="5"/>
  </w:num>
  <w:num w:numId="10">
    <w:abstractNumId w:val="24"/>
  </w:num>
  <w:num w:numId="11">
    <w:abstractNumId w:val="2"/>
  </w:num>
  <w:num w:numId="12">
    <w:abstractNumId w:val="27"/>
  </w:num>
  <w:num w:numId="13">
    <w:abstractNumId w:val="28"/>
  </w:num>
  <w:num w:numId="14">
    <w:abstractNumId w:val="29"/>
  </w:num>
  <w:num w:numId="15">
    <w:abstractNumId w:val="1"/>
  </w:num>
  <w:num w:numId="16">
    <w:abstractNumId w:val="21"/>
  </w:num>
  <w:num w:numId="17">
    <w:abstractNumId w:val="17"/>
  </w:num>
  <w:num w:numId="18">
    <w:abstractNumId w:val="0"/>
  </w:num>
  <w:num w:numId="19">
    <w:abstractNumId w:val="26"/>
  </w:num>
  <w:num w:numId="20">
    <w:abstractNumId w:val="14"/>
  </w:num>
  <w:num w:numId="21">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2"/>
  </w:num>
  <w:num w:numId="24">
    <w:abstractNumId w:val="22"/>
  </w:num>
  <w:num w:numId="25">
    <w:abstractNumId w:val="20"/>
  </w:num>
  <w:num w:numId="26">
    <w:abstractNumId w:val="13"/>
  </w:num>
  <w:num w:numId="27">
    <w:abstractNumId w:val="31"/>
  </w:num>
  <w:num w:numId="28">
    <w:abstractNumId w:val="3"/>
  </w:num>
  <w:num w:numId="29">
    <w:abstractNumId w:val="33"/>
  </w:num>
  <w:num w:numId="30">
    <w:abstractNumId w:val="7"/>
  </w:num>
  <w:num w:numId="31">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18"/>
  </w:num>
  <w:num w:numId="34">
    <w:abstractNumId w:val="11"/>
  </w:num>
  <w:num w:numId="35">
    <w:abstractNumId w:val="19"/>
  </w:num>
  <w:num w:numId="36">
    <w:abstractNumId w:val="25"/>
  </w:num>
  <w:num w:numId="37">
    <w:abstractNumId w:val="3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791"/>
    <w:rsid w:val="00004D89"/>
    <w:rsid w:val="000067E5"/>
    <w:rsid w:val="00012833"/>
    <w:rsid w:val="00020641"/>
    <w:rsid w:val="00020FF3"/>
    <w:rsid w:val="00026453"/>
    <w:rsid w:val="00031855"/>
    <w:rsid w:val="00033447"/>
    <w:rsid w:val="00034D1A"/>
    <w:rsid w:val="00036DB5"/>
    <w:rsid w:val="0004094C"/>
    <w:rsid w:val="000471B4"/>
    <w:rsid w:val="00050901"/>
    <w:rsid w:val="00051DC0"/>
    <w:rsid w:val="00056B6A"/>
    <w:rsid w:val="0005779B"/>
    <w:rsid w:val="000666AF"/>
    <w:rsid w:val="0007352F"/>
    <w:rsid w:val="00080783"/>
    <w:rsid w:val="00082134"/>
    <w:rsid w:val="00087B64"/>
    <w:rsid w:val="000A1CDA"/>
    <w:rsid w:val="000A2E0B"/>
    <w:rsid w:val="000A59AF"/>
    <w:rsid w:val="000B08A9"/>
    <w:rsid w:val="000C63A2"/>
    <w:rsid w:val="000C732C"/>
    <w:rsid w:val="000D3BC4"/>
    <w:rsid w:val="000E7443"/>
    <w:rsid w:val="000F01D8"/>
    <w:rsid w:val="000F53AD"/>
    <w:rsid w:val="00125A9A"/>
    <w:rsid w:val="00126357"/>
    <w:rsid w:val="00127036"/>
    <w:rsid w:val="00127771"/>
    <w:rsid w:val="00130F77"/>
    <w:rsid w:val="0013434C"/>
    <w:rsid w:val="00141A13"/>
    <w:rsid w:val="00150032"/>
    <w:rsid w:val="001542F3"/>
    <w:rsid w:val="001644FA"/>
    <w:rsid w:val="00180BDE"/>
    <w:rsid w:val="0018407C"/>
    <w:rsid w:val="001869B2"/>
    <w:rsid w:val="00191475"/>
    <w:rsid w:val="00194EF2"/>
    <w:rsid w:val="001B3F5E"/>
    <w:rsid w:val="001B6A19"/>
    <w:rsid w:val="001C30E8"/>
    <w:rsid w:val="001C5986"/>
    <w:rsid w:val="001E4CE2"/>
    <w:rsid w:val="001E66C0"/>
    <w:rsid w:val="001F1894"/>
    <w:rsid w:val="001F1FE4"/>
    <w:rsid w:val="00201D7C"/>
    <w:rsid w:val="002116B1"/>
    <w:rsid w:val="002239C2"/>
    <w:rsid w:val="00223EF2"/>
    <w:rsid w:val="00226999"/>
    <w:rsid w:val="002306BE"/>
    <w:rsid w:val="00232EF6"/>
    <w:rsid w:val="0023697B"/>
    <w:rsid w:val="00243FB4"/>
    <w:rsid w:val="002457DC"/>
    <w:rsid w:val="0024673F"/>
    <w:rsid w:val="00263EFE"/>
    <w:rsid w:val="00264019"/>
    <w:rsid w:val="0026456A"/>
    <w:rsid w:val="00273370"/>
    <w:rsid w:val="002746F7"/>
    <w:rsid w:val="00276982"/>
    <w:rsid w:val="002962E0"/>
    <w:rsid w:val="002963F2"/>
    <w:rsid w:val="002A2D4A"/>
    <w:rsid w:val="002B22BF"/>
    <w:rsid w:val="002D4E51"/>
    <w:rsid w:val="002E5E36"/>
    <w:rsid w:val="002E666C"/>
    <w:rsid w:val="002E7C8B"/>
    <w:rsid w:val="002F07D4"/>
    <w:rsid w:val="0031141E"/>
    <w:rsid w:val="003134B0"/>
    <w:rsid w:val="003200AE"/>
    <w:rsid w:val="003209A8"/>
    <w:rsid w:val="00322993"/>
    <w:rsid w:val="00325E66"/>
    <w:rsid w:val="00330F50"/>
    <w:rsid w:val="00333636"/>
    <w:rsid w:val="00333EB5"/>
    <w:rsid w:val="00333EF6"/>
    <w:rsid w:val="00334E8F"/>
    <w:rsid w:val="00335C23"/>
    <w:rsid w:val="003440B4"/>
    <w:rsid w:val="0034463B"/>
    <w:rsid w:val="00345066"/>
    <w:rsid w:val="003560BC"/>
    <w:rsid w:val="00361499"/>
    <w:rsid w:val="00370A37"/>
    <w:rsid w:val="00374986"/>
    <w:rsid w:val="0037719D"/>
    <w:rsid w:val="0038188C"/>
    <w:rsid w:val="00383BC8"/>
    <w:rsid w:val="00384056"/>
    <w:rsid w:val="003C478A"/>
    <w:rsid w:val="003C4BDA"/>
    <w:rsid w:val="003D0168"/>
    <w:rsid w:val="003D0409"/>
    <w:rsid w:val="003D5462"/>
    <w:rsid w:val="003D58D6"/>
    <w:rsid w:val="003D736C"/>
    <w:rsid w:val="003E0A15"/>
    <w:rsid w:val="003F5A2C"/>
    <w:rsid w:val="00403B18"/>
    <w:rsid w:val="0040419B"/>
    <w:rsid w:val="0041437D"/>
    <w:rsid w:val="004201F8"/>
    <w:rsid w:val="00423EDC"/>
    <w:rsid w:val="004248CE"/>
    <w:rsid w:val="00424D45"/>
    <w:rsid w:val="004327AD"/>
    <w:rsid w:val="004350D7"/>
    <w:rsid w:val="004460EE"/>
    <w:rsid w:val="00466174"/>
    <w:rsid w:val="0046629C"/>
    <w:rsid w:val="00466719"/>
    <w:rsid w:val="00466D96"/>
    <w:rsid w:val="00472F68"/>
    <w:rsid w:val="00475D05"/>
    <w:rsid w:val="004820E5"/>
    <w:rsid w:val="00483F80"/>
    <w:rsid w:val="004923B2"/>
    <w:rsid w:val="00493DCE"/>
    <w:rsid w:val="004A3EC1"/>
    <w:rsid w:val="004B1C29"/>
    <w:rsid w:val="004B524E"/>
    <w:rsid w:val="004B680C"/>
    <w:rsid w:val="004C3FCD"/>
    <w:rsid w:val="004C525B"/>
    <w:rsid w:val="004D10CC"/>
    <w:rsid w:val="004D67F9"/>
    <w:rsid w:val="004D7A7C"/>
    <w:rsid w:val="004E3A7E"/>
    <w:rsid w:val="004E7BF9"/>
    <w:rsid w:val="004F50A8"/>
    <w:rsid w:val="005060B9"/>
    <w:rsid w:val="00510831"/>
    <w:rsid w:val="00513179"/>
    <w:rsid w:val="00514D20"/>
    <w:rsid w:val="00522598"/>
    <w:rsid w:val="0052404F"/>
    <w:rsid w:val="005241B2"/>
    <w:rsid w:val="005258FB"/>
    <w:rsid w:val="00532E78"/>
    <w:rsid w:val="00533640"/>
    <w:rsid w:val="00536FAD"/>
    <w:rsid w:val="0054473A"/>
    <w:rsid w:val="00560B05"/>
    <w:rsid w:val="00562E86"/>
    <w:rsid w:val="005631F3"/>
    <w:rsid w:val="00571EFD"/>
    <w:rsid w:val="005741F3"/>
    <w:rsid w:val="005828F4"/>
    <w:rsid w:val="005905D6"/>
    <w:rsid w:val="005A468C"/>
    <w:rsid w:val="005B4881"/>
    <w:rsid w:val="005C46D9"/>
    <w:rsid w:val="005D0A27"/>
    <w:rsid w:val="005D2148"/>
    <w:rsid w:val="005E544C"/>
    <w:rsid w:val="005E601C"/>
    <w:rsid w:val="005E73AC"/>
    <w:rsid w:val="005E7FA8"/>
    <w:rsid w:val="005F3107"/>
    <w:rsid w:val="005F3D6B"/>
    <w:rsid w:val="00602F4E"/>
    <w:rsid w:val="00603291"/>
    <w:rsid w:val="00614581"/>
    <w:rsid w:val="006260AC"/>
    <w:rsid w:val="00627046"/>
    <w:rsid w:val="00627ED2"/>
    <w:rsid w:val="006318DF"/>
    <w:rsid w:val="0063322D"/>
    <w:rsid w:val="006369CE"/>
    <w:rsid w:val="0063732B"/>
    <w:rsid w:val="00650268"/>
    <w:rsid w:val="00651B3E"/>
    <w:rsid w:val="00656498"/>
    <w:rsid w:val="00656996"/>
    <w:rsid w:val="0066198A"/>
    <w:rsid w:val="0066381A"/>
    <w:rsid w:val="00666C20"/>
    <w:rsid w:val="006672A6"/>
    <w:rsid w:val="006737D4"/>
    <w:rsid w:val="006810A7"/>
    <w:rsid w:val="00681AF7"/>
    <w:rsid w:val="0068590B"/>
    <w:rsid w:val="006B281B"/>
    <w:rsid w:val="006C1585"/>
    <w:rsid w:val="006C1F3A"/>
    <w:rsid w:val="006C4822"/>
    <w:rsid w:val="006D1974"/>
    <w:rsid w:val="006E2CC4"/>
    <w:rsid w:val="006F5BCD"/>
    <w:rsid w:val="006F77F8"/>
    <w:rsid w:val="00703F5F"/>
    <w:rsid w:val="00705BE6"/>
    <w:rsid w:val="0070620B"/>
    <w:rsid w:val="00706520"/>
    <w:rsid w:val="0071220B"/>
    <w:rsid w:val="00713508"/>
    <w:rsid w:val="00713E16"/>
    <w:rsid w:val="00717726"/>
    <w:rsid w:val="00722A08"/>
    <w:rsid w:val="00730E7F"/>
    <w:rsid w:val="00732B5E"/>
    <w:rsid w:val="00734784"/>
    <w:rsid w:val="00740B94"/>
    <w:rsid w:val="00740EFA"/>
    <w:rsid w:val="00741CCD"/>
    <w:rsid w:val="00755C36"/>
    <w:rsid w:val="00757FE2"/>
    <w:rsid w:val="00760959"/>
    <w:rsid w:val="00770037"/>
    <w:rsid w:val="00774374"/>
    <w:rsid w:val="00774A7C"/>
    <w:rsid w:val="00790FFA"/>
    <w:rsid w:val="007941DD"/>
    <w:rsid w:val="007A004A"/>
    <w:rsid w:val="007A1332"/>
    <w:rsid w:val="007A5710"/>
    <w:rsid w:val="007A7D8E"/>
    <w:rsid w:val="007B4C2A"/>
    <w:rsid w:val="007C00B8"/>
    <w:rsid w:val="007E351D"/>
    <w:rsid w:val="007F35F3"/>
    <w:rsid w:val="007F3A2E"/>
    <w:rsid w:val="008056A9"/>
    <w:rsid w:val="00811E8A"/>
    <w:rsid w:val="00820382"/>
    <w:rsid w:val="0082230A"/>
    <w:rsid w:val="00823C81"/>
    <w:rsid w:val="00826950"/>
    <w:rsid w:val="00833238"/>
    <w:rsid w:val="0084028B"/>
    <w:rsid w:val="008431B7"/>
    <w:rsid w:val="00844250"/>
    <w:rsid w:val="0084633A"/>
    <w:rsid w:val="00855B32"/>
    <w:rsid w:val="00861B28"/>
    <w:rsid w:val="00862609"/>
    <w:rsid w:val="008634CF"/>
    <w:rsid w:val="00872FB2"/>
    <w:rsid w:val="00874101"/>
    <w:rsid w:val="00883670"/>
    <w:rsid w:val="008850AA"/>
    <w:rsid w:val="0089195D"/>
    <w:rsid w:val="00892EAD"/>
    <w:rsid w:val="00895AC8"/>
    <w:rsid w:val="008A3895"/>
    <w:rsid w:val="008B13A8"/>
    <w:rsid w:val="008B60B4"/>
    <w:rsid w:val="008B7886"/>
    <w:rsid w:val="008C47F9"/>
    <w:rsid w:val="008D48A7"/>
    <w:rsid w:val="008E2C1B"/>
    <w:rsid w:val="008E38E4"/>
    <w:rsid w:val="008E3C1A"/>
    <w:rsid w:val="008E4448"/>
    <w:rsid w:val="008E693A"/>
    <w:rsid w:val="008F1B65"/>
    <w:rsid w:val="008F317B"/>
    <w:rsid w:val="008F6989"/>
    <w:rsid w:val="008F7292"/>
    <w:rsid w:val="00903BB2"/>
    <w:rsid w:val="0090602E"/>
    <w:rsid w:val="00910126"/>
    <w:rsid w:val="00916008"/>
    <w:rsid w:val="0092294D"/>
    <w:rsid w:val="00925F62"/>
    <w:rsid w:val="0093445C"/>
    <w:rsid w:val="0094461F"/>
    <w:rsid w:val="00944DA3"/>
    <w:rsid w:val="00945B58"/>
    <w:rsid w:val="00950CB2"/>
    <w:rsid w:val="009526DC"/>
    <w:rsid w:val="009554B6"/>
    <w:rsid w:val="00961A57"/>
    <w:rsid w:val="00966186"/>
    <w:rsid w:val="00983549"/>
    <w:rsid w:val="009838C7"/>
    <w:rsid w:val="00990A89"/>
    <w:rsid w:val="009A4CC1"/>
    <w:rsid w:val="009B239D"/>
    <w:rsid w:val="009B523D"/>
    <w:rsid w:val="009B5EF9"/>
    <w:rsid w:val="009B75C1"/>
    <w:rsid w:val="009D2316"/>
    <w:rsid w:val="009D760C"/>
    <w:rsid w:val="009E7B6E"/>
    <w:rsid w:val="009F0A8E"/>
    <w:rsid w:val="009F1CA7"/>
    <w:rsid w:val="00A021C0"/>
    <w:rsid w:val="00A0280D"/>
    <w:rsid w:val="00A02B83"/>
    <w:rsid w:val="00A13671"/>
    <w:rsid w:val="00A147F1"/>
    <w:rsid w:val="00A2369F"/>
    <w:rsid w:val="00A300F2"/>
    <w:rsid w:val="00A346AF"/>
    <w:rsid w:val="00A34E0E"/>
    <w:rsid w:val="00A40A2C"/>
    <w:rsid w:val="00A43AEE"/>
    <w:rsid w:val="00A46681"/>
    <w:rsid w:val="00A50B70"/>
    <w:rsid w:val="00A54376"/>
    <w:rsid w:val="00A56785"/>
    <w:rsid w:val="00A56852"/>
    <w:rsid w:val="00A666E0"/>
    <w:rsid w:val="00A70B48"/>
    <w:rsid w:val="00A722BA"/>
    <w:rsid w:val="00A85AF6"/>
    <w:rsid w:val="00A86605"/>
    <w:rsid w:val="00A90128"/>
    <w:rsid w:val="00A936A2"/>
    <w:rsid w:val="00A9512C"/>
    <w:rsid w:val="00A966A6"/>
    <w:rsid w:val="00A96E95"/>
    <w:rsid w:val="00AA5FCE"/>
    <w:rsid w:val="00AA661F"/>
    <w:rsid w:val="00AB4119"/>
    <w:rsid w:val="00AB7036"/>
    <w:rsid w:val="00AC3CE1"/>
    <w:rsid w:val="00AC5423"/>
    <w:rsid w:val="00AD6A2E"/>
    <w:rsid w:val="00AD7F2C"/>
    <w:rsid w:val="00AE4E38"/>
    <w:rsid w:val="00AF1311"/>
    <w:rsid w:val="00AF616D"/>
    <w:rsid w:val="00B05777"/>
    <w:rsid w:val="00B0712C"/>
    <w:rsid w:val="00B11855"/>
    <w:rsid w:val="00B36CE0"/>
    <w:rsid w:val="00B51D96"/>
    <w:rsid w:val="00B805AF"/>
    <w:rsid w:val="00B8343A"/>
    <w:rsid w:val="00B8358F"/>
    <w:rsid w:val="00B83964"/>
    <w:rsid w:val="00B90CFE"/>
    <w:rsid w:val="00B932A5"/>
    <w:rsid w:val="00B97667"/>
    <w:rsid w:val="00BA1AB5"/>
    <w:rsid w:val="00BB295E"/>
    <w:rsid w:val="00BC04D7"/>
    <w:rsid w:val="00BF579F"/>
    <w:rsid w:val="00BF6DEC"/>
    <w:rsid w:val="00C00534"/>
    <w:rsid w:val="00C03499"/>
    <w:rsid w:val="00C06D30"/>
    <w:rsid w:val="00C20DA9"/>
    <w:rsid w:val="00C23A81"/>
    <w:rsid w:val="00C2712C"/>
    <w:rsid w:val="00C36F4E"/>
    <w:rsid w:val="00C530BF"/>
    <w:rsid w:val="00C559F8"/>
    <w:rsid w:val="00C70735"/>
    <w:rsid w:val="00C74BC5"/>
    <w:rsid w:val="00C85325"/>
    <w:rsid w:val="00CA3D6E"/>
    <w:rsid w:val="00CB6608"/>
    <w:rsid w:val="00CC3CF3"/>
    <w:rsid w:val="00CC4ADC"/>
    <w:rsid w:val="00CD1C53"/>
    <w:rsid w:val="00CD2A67"/>
    <w:rsid w:val="00CE1482"/>
    <w:rsid w:val="00CE1F43"/>
    <w:rsid w:val="00CF3703"/>
    <w:rsid w:val="00D06196"/>
    <w:rsid w:val="00D06289"/>
    <w:rsid w:val="00D07762"/>
    <w:rsid w:val="00D14E18"/>
    <w:rsid w:val="00D218B3"/>
    <w:rsid w:val="00D23093"/>
    <w:rsid w:val="00D30384"/>
    <w:rsid w:val="00D35830"/>
    <w:rsid w:val="00D45566"/>
    <w:rsid w:val="00D65942"/>
    <w:rsid w:val="00D67BC1"/>
    <w:rsid w:val="00D83A4B"/>
    <w:rsid w:val="00D94CD8"/>
    <w:rsid w:val="00D95619"/>
    <w:rsid w:val="00DA094A"/>
    <w:rsid w:val="00DC3E3B"/>
    <w:rsid w:val="00DD2C73"/>
    <w:rsid w:val="00DD574A"/>
    <w:rsid w:val="00DE5056"/>
    <w:rsid w:val="00DF1E0C"/>
    <w:rsid w:val="00DF4EB3"/>
    <w:rsid w:val="00DF5C49"/>
    <w:rsid w:val="00E0511E"/>
    <w:rsid w:val="00E0526C"/>
    <w:rsid w:val="00E0552F"/>
    <w:rsid w:val="00E10E4F"/>
    <w:rsid w:val="00E14BA2"/>
    <w:rsid w:val="00E156F5"/>
    <w:rsid w:val="00E20949"/>
    <w:rsid w:val="00E234D8"/>
    <w:rsid w:val="00E26EEE"/>
    <w:rsid w:val="00E30EB9"/>
    <w:rsid w:val="00E339AF"/>
    <w:rsid w:val="00E40611"/>
    <w:rsid w:val="00E528CA"/>
    <w:rsid w:val="00E547CA"/>
    <w:rsid w:val="00E65F99"/>
    <w:rsid w:val="00E7448C"/>
    <w:rsid w:val="00E761B8"/>
    <w:rsid w:val="00E85EB9"/>
    <w:rsid w:val="00E879CD"/>
    <w:rsid w:val="00EA00A8"/>
    <w:rsid w:val="00EB00B6"/>
    <w:rsid w:val="00EB24E5"/>
    <w:rsid w:val="00EB6566"/>
    <w:rsid w:val="00EB7871"/>
    <w:rsid w:val="00EC4CDA"/>
    <w:rsid w:val="00ED0999"/>
    <w:rsid w:val="00EE1213"/>
    <w:rsid w:val="00EE3618"/>
    <w:rsid w:val="00EE6B68"/>
    <w:rsid w:val="00EF0A3B"/>
    <w:rsid w:val="00EF5211"/>
    <w:rsid w:val="00F01987"/>
    <w:rsid w:val="00F131CB"/>
    <w:rsid w:val="00F13967"/>
    <w:rsid w:val="00F155BC"/>
    <w:rsid w:val="00F21788"/>
    <w:rsid w:val="00F22791"/>
    <w:rsid w:val="00F234AD"/>
    <w:rsid w:val="00F23594"/>
    <w:rsid w:val="00F241C5"/>
    <w:rsid w:val="00F278EE"/>
    <w:rsid w:val="00F525A3"/>
    <w:rsid w:val="00F65ACD"/>
    <w:rsid w:val="00F7086B"/>
    <w:rsid w:val="00F83D72"/>
    <w:rsid w:val="00FB5143"/>
    <w:rsid w:val="00FD0B5A"/>
    <w:rsid w:val="00FD5B5F"/>
    <w:rsid w:val="00FE474E"/>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EE6B68"/>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A43AEE"/>
    <w:pPr>
      <w:numPr>
        <w:ilvl w:val="1"/>
        <w:numId w:val="1"/>
      </w:numPr>
      <w:spacing w:before="120" w:after="60"/>
      <w:jc w:val="both"/>
      <w:outlineLvl w:val="1"/>
    </w:pPr>
    <w:rPr>
      <w:bCs/>
      <w:iCs/>
      <w:color w:val="000000"/>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EE6B68"/>
    <w:rPr>
      <w:b/>
      <w:bCs/>
      <w:caps/>
      <w:kern w:val="32"/>
      <w:sz w:val="24"/>
      <w:szCs w:val="24"/>
      <w:lang w:val="x-none" w:eastAsia="x-none"/>
    </w:rPr>
  </w:style>
  <w:style w:type="character" w:customStyle="1" w:styleId="Nagwek2Znak">
    <w:name w:val="Nagłówek 2 Znak"/>
    <w:link w:val="Nagwek2"/>
    <w:rsid w:val="00A43AEE"/>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styleId="Hipercze">
    <w:name w:val="Hyperlink"/>
    <w:unhideWhenUsed/>
    <w:rsid w:val="00B805AF"/>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EE6B68"/>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A43AEE"/>
    <w:pPr>
      <w:numPr>
        <w:ilvl w:val="1"/>
        <w:numId w:val="1"/>
      </w:numPr>
      <w:spacing w:before="120" w:after="60"/>
      <w:jc w:val="both"/>
      <w:outlineLvl w:val="1"/>
    </w:pPr>
    <w:rPr>
      <w:bCs/>
      <w:iCs/>
      <w:color w:val="000000"/>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EE6B68"/>
    <w:rPr>
      <w:b/>
      <w:bCs/>
      <w:caps/>
      <w:kern w:val="32"/>
      <w:sz w:val="24"/>
      <w:szCs w:val="24"/>
      <w:lang w:val="x-none" w:eastAsia="x-none"/>
    </w:rPr>
  </w:style>
  <w:style w:type="character" w:customStyle="1" w:styleId="Nagwek2Znak">
    <w:name w:val="Nagłówek 2 Znak"/>
    <w:link w:val="Nagwek2"/>
    <w:rsid w:val="00A43AEE"/>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styleId="Hipercze">
    <w:name w:val="Hyperlink"/>
    <w:unhideWhenUsed/>
    <w:rsid w:val="00B805A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Template>
  <TotalTime>0</TotalTime>
  <Pages>25</Pages>
  <Words>8895</Words>
  <Characters>53372</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62143</CharactersWithSpaces>
  <SharedDoc>false</SharedDoc>
  <HLinks>
    <vt:vector size="24" baseType="variant">
      <vt:variant>
        <vt:i4>327682</vt:i4>
      </vt:variant>
      <vt:variant>
        <vt:i4>279</vt:i4>
      </vt:variant>
      <vt:variant>
        <vt:i4>0</vt:i4>
      </vt:variant>
      <vt:variant>
        <vt:i4>5</vt:i4>
      </vt:variant>
      <vt:variant>
        <vt:lpwstr>https://e-propublico.pl/</vt:lpwstr>
      </vt:variant>
      <vt:variant>
        <vt:lpwstr/>
      </vt:variant>
      <vt:variant>
        <vt:i4>327682</vt:i4>
      </vt:variant>
      <vt:variant>
        <vt:i4>216</vt:i4>
      </vt:variant>
      <vt:variant>
        <vt:i4>0</vt:i4>
      </vt:variant>
      <vt:variant>
        <vt:i4>5</vt:i4>
      </vt:variant>
      <vt:variant>
        <vt:lpwstr>https://e-propublico.pl/</vt:lpwstr>
      </vt:variant>
      <vt:variant>
        <vt:lpwstr/>
      </vt:variant>
      <vt:variant>
        <vt:i4>327682</vt:i4>
      </vt:variant>
      <vt:variant>
        <vt:i4>207</vt:i4>
      </vt:variant>
      <vt:variant>
        <vt:i4>0</vt:i4>
      </vt:variant>
      <vt:variant>
        <vt:i4>5</vt:i4>
      </vt:variant>
      <vt:variant>
        <vt:lpwstr>https://e-propublico.pl/</vt:lpwstr>
      </vt:variant>
      <vt:variant>
        <vt:lpwstr/>
      </vt:variant>
      <vt:variant>
        <vt:i4>327682</vt:i4>
      </vt:variant>
      <vt:variant>
        <vt:i4>33</vt:i4>
      </vt:variant>
      <vt:variant>
        <vt:i4>0</vt:i4>
      </vt:variant>
      <vt:variant>
        <vt:i4>5</vt:i4>
      </vt:variant>
      <vt:variant>
        <vt:lpwstr>https://e-propublico.pl/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creator>admin</dc:creator>
  <cp:lastModifiedBy>admin</cp:lastModifiedBy>
  <cp:revision>2</cp:revision>
  <cp:lastPrinted>1900-12-31T22:00:00Z</cp:lastPrinted>
  <dcterms:created xsi:type="dcterms:W3CDTF">2020-06-24T09:35:00Z</dcterms:created>
  <dcterms:modified xsi:type="dcterms:W3CDTF">2020-06-24T09:35:00Z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